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CB09" w14:textId="180A81D4" w:rsidR="00A03C8F" w:rsidRPr="008D18F3" w:rsidRDefault="00294B13" w:rsidP="003B3B90">
      <w:pPr>
        <w:pStyle w:val="Title"/>
        <w:rPr>
          <w:rFonts w:cs="Arial"/>
          <w:sz w:val="22"/>
          <w:szCs w:val="22"/>
        </w:rPr>
      </w:pPr>
      <w:r w:rsidRPr="008D18F3">
        <w:rPr>
          <w:rFonts w:cs="Arial"/>
          <w:sz w:val="22"/>
          <w:szCs w:val="22"/>
        </w:rPr>
        <w:t xml:space="preserve">SCAR </w:t>
      </w:r>
      <w:r w:rsidR="00BA593B" w:rsidRPr="008D18F3">
        <w:rPr>
          <w:rFonts w:cs="Arial"/>
          <w:sz w:val="22"/>
          <w:szCs w:val="22"/>
        </w:rPr>
        <w:t>3F03—approaches to the study of religion</w:t>
      </w:r>
      <w:r w:rsidR="003B3B90" w:rsidRPr="008D18F3">
        <w:rPr>
          <w:rFonts w:cs="Arial"/>
          <w:sz w:val="22"/>
          <w:szCs w:val="22"/>
        </w:rPr>
        <w:t xml:space="preserve"> </w:t>
      </w:r>
      <w:r w:rsidRPr="008D18F3">
        <w:rPr>
          <w:rFonts w:cs="Arial"/>
          <w:sz w:val="22"/>
          <w:szCs w:val="22"/>
        </w:rPr>
        <w:t>FALL 202</w:t>
      </w:r>
      <w:r w:rsidR="002E562B" w:rsidRPr="008D18F3">
        <w:rPr>
          <w:rFonts w:cs="Arial"/>
          <w:sz w:val="22"/>
          <w:szCs w:val="22"/>
        </w:rPr>
        <w:t>1</w:t>
      </w:r>
    </w:p>
    <w:p w14:paraId="36BE5D52" w14:textId="77777777" w:rsidR="009F7FC2" w:rsidRPr="008D18F3" w:rsidRDefault="006C5F77" w:rsidP="006C5F77">
      <w:pPr>
        <w:pStyle w:val="Title"/>
        <w:rPr>
          <w:rFonts w:cs="Arial"/>
          <w:sz w:val="22"/>
          <w:szCs w:val="22"/>
        </w:rPr>
      </w:pPr>
      <w:r w:rsidRPr="008D18F3">
        <w:rPr>
          <w:rFonts w:cs="Arial"/>
          <w:sz w:val="22"/>
          <w:szCs w:val="22"/>
        </w:rPr>
        <w:t xml:space="preserve">(DRAFT </w:t>
      </w:r>
      <w:proofErr w:type="gramStart"/>
      <w:r w:rsidRPr="008D18F3">
        <w:rPr>
          <w:rFonts w:cs="Arial"/>
          <w:sz w:val="22"/>
          <w:szCs w:val="22"/>
        </w:rPr>
        <w:t>ONLY</w:t>
      </w:r>
      <w:r w:rsidR="00431A05" w:rsidRPr="008D18F3">
        <w:rPr>
          <w:rFonts w:cs="Arial"/>
          <w:sz w:val="22"/>
          <w:szCs w:val="22"/>
        </w:rPr>
        <w:t>—SUBJECT</w:t>
      </w:r>
      <w:proofErr w:type="gramEnd"/>
      <w:r w:rsidR="00431A05" w:rsidRPr="008D18F3">
        <w:rPr>
          <w:rFonts w:cs="Arial"/>
          <w:sz w:val="22"/>
          <w:szCs w:val="22"/>
        </w:rPr>
        <w:t xml:space="preserve"> TO REVISION</w:t>
      </w:r>
      <w:r w:rsidRPr="008D18F3">
        <w:rPr>
          <w:rFonts w:cs="Arial"/>
          <w:sz w:val="22"/>
          <w:szCs w:val="22"/>
        </w:rPr>
        <w:t>)</w:t>
      </w:r>
    </w:p>
    <w:p w14:paraId="183F66A9" w14:textId="77777777" w:rsidR="002E562B" w:rsidRPr="008D18F3" w:rsidRDefault="002E562B" w:rsidP="002E562B">
      <w:pPr>
        <w:rPr>
          <w:rFonts w:cs="Arial"/>
          <w:sz w:val="22"/>
        </w:rPr>
      </w:pPr>
    </w:p>
    <w:p w14:paraId="50BFF242" w14:textId="400EF0F9" w:rsidR="002E562B" w:rsidRPr="008D18F3" w:rsidRDefault="002E562B" w:rsidP="002E562B">
      <w:pPr>
        <w:rPr>
          <w:rFonts w:cs="Arial"/>
          <w:sz w:val="22"/>
        </w:rPr>
        <w:sectPr w:rsidR="002E562B" w:rsidRPr="008D18F3"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35CFD72C" w:rsidR="00A03C8F" w:rsidRPr="008D18F3" w:rsidRDefault="00A03C8F" w:rsidP="00AA3249">
      <w:pPr>
        <w:spacing w:after="0" w:line="240" w:lineRule="auto"/>
        <w:rPr>
          <w:rFonts w:cs="Arial"/>
          <w:sz w:val="22"/>
        </w:rPr>
      </w:pPr>
      <w:r w:rsidRPr="008D18F3">
        <w:rPr>
          <w:rFonts w:cs="Arial"/>
          <w:b/>
          <w:sz w:val="22"/>
        </w:rPr>
        <w:t>Instructor:</w:t>
      </w:r>
      <w:r w:rsidRPr="008D18F3">
        <w:rPr>
          <w:rFonts w:cs="Arial"/>
          <w:sz w:val="22"/>
        </w:rPr>
        <w:t xml:space="preserve"> </w:t>
      </w:r>
      <w:r w:rsidR="00294B13" w:rsidRPr="008D18F3">
        <w:rPr>
          <w:rFonts w:cs="Arial"/>
          <w:sz w:val="22"/>
        </w:rPr>
        <w:t>Dr. Philippa Carter</w:t>
      </w:r>
    </w:p>
    <w:p w14:paraId="57132D31" w14:textId="29BF6BF1" w:rsidR="002E562B" w:rsidRPr="008D18F3" w:rsidRDefault="00A03C8F" w:rsidP="002E562B">
      <w:pPr>
        <w:spacing w:after="0" w:line="240" w:lineRule="auto"/>
        <w:rPr>
          <w:rFonts w:cs="Arial"/>
          <w:sz w:val="22"/>
        </w:rPr>
      </w:pPr>
      <w:r w:rsidRPr="008D18F3">
        <w:rPr>
          <w:rFonts w:cs="Arial"/>
          <w:b/>
          <w:sz w:val="22"/>
        </w:rPr>
        <w:t xml:space="preserve">Email: </w:t>
      </w:r>
      <w:r w:rsidR="00294B13" w:rsidRPr="008D18F3">
        <w:rPr>
          <w:rFonts w:cs="Arial"/>
          <w:sz w:val="22"/>
        </w:rPr>
        <w:t>carterph@mcmaster.ca</w:t>
      </w:r>
    </w:p>
    <w:p w14:paraId="1352CE82" w14:textId="060709E4" w:rsidR="002E562B" w:rsidRPr="008D18F3" w:rsidRDefault="001E657C" w:rsidP="002E562B">
      <w:pPr>
        <w:spacing w:after="0" w:line="240" w:lineRule="auto"/>
        <w:rPr>
          <w:rFonts w:cs="Arial"/>
          <w:sz w:val="22"/>
        </w:rPr>
      </w:pPr>
      <w:r w:rsidRPr="008D18F3">
        <w:rPr>
          <w:rFonts w:cs="Arial"/>
          <w:b/>
          <w:sz w:val="22"/>
        </w:rPr>
        <w:t>Lecture:</w:t>
      </w:r>
      <w:r w:rsidRPr="008D18F3">
        <w:rPr>
          <w:rFonts w:cs="Arial"/>
          <w:sz w:val="22"/>
        </w:rPr>
        <w:t xml:space="preserve"> </w:t>
      </w:r>
      <w:r w:rsidR="00294B13" w:rsidRPr="008D18F3">
        <w:rPr>
          <w:rFonts w:cs="Arial"/>
          <w:sz w:val="22"/>
        </w:rPr>
        <w:t>Online (asynchronous)</w:t>
      </w:r>
    </w:p>
    <w:p w14:paraId="05D8B66E" w14:textId="77777777" w:rsidR="002E562B" w:rsidRDefault="00A03C8F" w:rsidP="002E562B">
      <w:pPr>
        <w:spacing w:after="0" w:line="240" w:lineRule="auto"/>
        <w:rPr>
          <w:rFonts w:cs="Arial"/>
          <w:bCs/>
          <w:sz w:val="22"/>
        </w:rPr>
      </w:pPr>
      <w:r w:rsidRPr="008D18F3">
        <w:rPr>
          <w:rFonts w:cs="Arial"/>
          <w:b/>
          <w:sz w:val="22"/>
        </w:rPr>
        <w:t>Office Hours</w:t>
      </w:r>
      <w:r w:rsidR="002E562B" w:rsidRPr="008D18F3">
        <w:rPr>
          <w:rFonts w:cs="Arial"/>
          <w:b/>
          <w:sz w:val="22"/>
        </w:rPr>
        <w:t xml:space="preserve">: </w:t>
      </w:r>
      <w:r w:rsidR="002E562B" w:rsidRPr="008D18F3">
        <w:rPr>
          <w:rFonts w:cs="Arial"/>
          <w:bCs/>
          <w:sz w:val="22"/>
        </w:rPr>
        <w:t>By appointment</w:t>
      </w:r>
    </w:p>
    <w:p w14:paraId="48FB1898" w14:textId="77777777" w:rsidR="002B6CDE" w:rsidRDefault="002B6CDE" w:rsidP="002E562B">
      <w:pPr>
        <w:spacing w:after="0" w:line="240" w:lineRule="auto"/>
        <w:rPr>
          <w:rFonts w:cs="Arial"/>
          <w:bCs/>
          <w:sz w:val="22"/>
        </w:rPr>
      </w:pPr>
    </w:p>
    <w:p w14:paraId="55EFAFB1" w14:textId="77777777" w:rsidR="002B6CDE" w:rsidRDefault="002B6CDE" w:rsidP="002E562B">
      <w:pPr>
        <w:spacing w:after="0" w:line="240" w:lineRule="auto"/>
        <w:rPr>
          <w:rFonts w:cs="Arial"/>
          <w:bCs/>
          <w:sz w:val="22"/>
        </w:rPr>
      </w:pPr>
    </w:p>
    <w:p w14:paraId="4EA781E3" w14:textId="77777777" w:rsidR="002B6CDE" w:rsidRDefault="002B6CDE" w:rsidP="002E562B">
      <w:pPr>
        <w:spacing w:after="0" w:line="240" w:lineRule="auto"/>
        <w:rPr>
          <w:rFonts w:cs="Arial"/>
          <w:bCs/>
          <w:sz w:val="22"/>
        </w:rPr>
      </w:pPr>
    </w:p>
    <w:p w14:paraId="1D4714D1" w14:textId="77777777" w:rsidR="002B6CDE" w:rsidRDefault="002B6CDE" w:rsidP="002E562B">
      <w:pPr>
        <w:spacing w:after="0" w:line="240" w:lineRule="auto"/>
        <w:rPr>
          <w:rFonts w:cs="Arial"/>
          <w:bCs/>
          <w:sz w:val="22"/>
        </w:rPr>
      </w:pPr>
    </w:p>
    <w:p w14:paraId="68B22053" w14:textId="77777777" w:rsidR="002B6CDE" w:rsidRDefault="002B6CDE" w:rsidP="002E562B">
      <w:pPr>
        <w:spacing w:after="0" w:line="240" w:lineRule="auto"/>
        <w:rPr>
          <w:rFonts w:cs="Arial"/>
          <w:bCs/>
          <w:sz w:val="22"/>
        </w:rPr>
      </w:pPr>
    </w:p>
    <w:p w14:paraId="0390A763" w14:textId="4AF65F48" w:rsidR="002B6CDE" w:rsidRPr="008D18F3" w:rsidRDefault="002B6CDE" w:rsidP="002E562B">
      <w:pPr>
        <w:spacing w:after="0" w:line="240" w:lineRule="auto"/>
        <w:rPr>
          <w:rFonts w:cs="Arial"/>
          <w:bCs/>
          <w:sz w:val="22"/>
        </w:rPr>
        <w:sectPr w:rsidR="002B6CDE" w:rsidRPr="008D18F3" w:rsidSect="00AE52AF">
          <w:type w:val="continuous"/>
          <w:pgSz w:w="12240" w:h="15840"/>
          <w:pgMar w:top="1440" w:right="1440" w:bottom="1440" w:left="1440" w:header="720" w:footer="720" w:gutter="0"/>
          <w:cols w:num="2" w:space="144"/>
          <w:docGrid w:linePitch="360"/>
        </w:sectPr>
      </w:pPr>
    </w:p>
    <w:sdt>
      <w:sdtPr>
        <w:rPr>
          <w:rFonts w:ascii="Arial" w:eastAsiaTheme="minorHAnsi" w:hAnsi="Arial" w:cs="Arial"/>
          <w:b/>
          <w:color w:val="auto"/>
          <w:sz w:val="18"/>
          <w:szCs w:val="18"/>
        </w:rPr>
        <w:id w:val="-527562222"/>
        <w:docPartObj>
          <w:docPartGallery w:val="Table of Contents"/>
          <w:docPartUnique/>
        </w:docPartObj>
      </w:sdtPr>
      <w:sdtEndPr>
        <w:rPr>
          <w:bCs/>
          <w:noProof/>
        </w:rPr>
      </w:sdtEndPr>
      <w:sdtContent>
        <w:p w14:paraId="5F722F1E" w14:textId="77777777" w:rsidR="00B74D6C" w:rsidRPr="008D18F3" w:rsidRDefault="00B74D6C" w:rsidP="002B6CDE">
          <w:pPr>
            <w:pStyle w:val="TOCHeading"/>
            <w:spacing w:before="0" w:after="0" w:line="240" w:lineRule="auto"/>
            <w:rPr>
              <w:rFonts w:ascii="Arial" w:hAnsi="Arial" w:cs="Arial"/>
              <w:b/>
              <w:color w:val="auto"/>
              <w:sz w:val="18"/>
              <w:szCs w:val="18"/>
            </w:rPr>
          </w:pPr>
          <w:r w:rsidRPr="008D18F3">
            <w:rPr>
              <w:rFonts w:ascii="Arial" w:hAnsi="Arial" w:cs="Arial"/>
              <w:b/>
              <w:color w:val="auto"/>
              <w:sz w:val="18"/>
              <w:szCs w:val="18"/>
            </w:rPr>
            <w:t>Contents</w:t>
          </w:r>
        </w:p>
        <w:p w14:paraId="1C1ED51F" w14:textId="65433701" w:rsidR="008D18F3" w:rsidRPr="008D18F3" w:rsidRDefault="003527F1" w:rsidP="002B6CDE">
          <w:pPr>
            <w:pStyle w:val="TOC1"/>
            <w:tabs>
              <w:tab w:val="right" w:leader="dot" w:pos="9350"/>
            </w:tabs>
            <w:spacing w:after="0" w:line="240" w:lineRule="auto"/>
            <w:rPr>
              <w:rFonts w:asciiTheme="minorHAnsi" w:eastAsiaTheme="minorEastAsia" w:hAnsiTheme="minorHAnsi"/>
              <w:noProof/>
              <w:sz w:val="18"/>
              <w:szCs w:val="18"/>
              <w:lang w:val="en-CA"/>
            </w:rPr>
          </w:pPr>
          <w:r w:rsidRPr="008D18F3">
            <w:rPr>
              <w:rFonts w:cs="Arial"/>
              <w:sz w:val="18"/>
              <w:szCs w:val="18"/>
            </w:rPr>
            <w:fldChar w:fldCharType="begin"/>
          </w:r>
          <w:r w:rsidRPr="008D18F3">
            <w:rPr>
              <w:rFonts w:cs="Arial"/>
              <w:sz w:val="18"/>
              <w:szCs w:val="18"/>
            </w:rPr>
            <w:instrText xml:space="preserve"> TOC \o "1-3" \h \z \u </w:instrText>
          </w:r>
          <w:r w:rsidRPr="008D18F3">
            <w:rPr>
              <w:rFonts w:cs="Arial"/>
              <w:sz w:val="18"/>
              <w:szCs w:val="18"/>
            </w:rPr>
            <w:fldChar w:fldCharType="separate"/>
          </w:r>
          <w:hyperlink w:anchor="_Toc80606268" w:history="1">
            <w:r w:rsidR="008D18F3" w:rsidRPr="008D18F3">
              <w:rPr>
                <w:rStyle w:val="Hyperlink"/>
                <w:rFonts w:cs="Arial"/>
                <w:noProof/>
                <w:sz w:val="18"/>
                <w:szCs w:val="18"/>
              </w:rPr>
              <w:t>Course Description</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_Toc80606268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2</w:t>
            </w:r>
            <w:r w:rsidR="008D18F3" w:rsidRPr="008D18F3">
              <w:rPr>
                <w:noProof/>
                <w:webHidden/>
                <w:sz w:val="18"/>
                <w:szCs w:val="18"/>
              </w:rPr>
              <w:fldChar w:fldCharType="end"/>
            </w:r>
          </w:hyperlink>
        </w:p>
        <w:p w14:paraId="65E2C041" w14:textId="6A46A663"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269" w:history="1">
            <w:r w:rsidR="008D18F3" w:rsidRPr="008D18F3">
              <w:rPr>
                <w:rStyle w:val="Hyperlink"/>
                <w:rFonts w:cs="Arial"/>
                <w:noProof/>
                <w:sz w:val="18"/>
                <w:szCs w:val="18"/>
              </w:rPr>
              <w:t>Course Objectives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_Toc80606269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2</w:t>
            </w:r>
            <w:r w:rsidR="008D18F3" w:rsidRPr="008D18F3">
              <w:rPr>
                <w:noProof/>
                <w:webHidden/>
                <w:sz w:val="18"/>
                <w:szCs w:val="18"/>
              </w:rPr>
              <w:fldChar w:fldCharType="end"/>
            </w:r>
          </w:hyperlink>
        </w:p>
        <w:p w14:paraId="46F66E15" w14:textId="31EE5EE3"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270" w:history="1">
            <w:r w:rsidR="008D18F3" w:rsidRPr="008D18F3">
              <w:rPr>
                <w:rStyle w:val="Hyperlink"/>
                <w:rFonts w:cs="Arial"/>
                <w:noProof/>
                <w:sz w:val="18"/>
                <w:szCs w:val="18"/>
              </w:rPr>
              <w:t>Required Materials and Texts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_Toc80606270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76E9E7C1" w14:textId="76E93421"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271" w:history="1">
            <w:r w:rsidR="008D18F3" w:rsidRPr="008D18F3">
              <w:rPr>
                <w:rStyle w:val="Hyperlink"/>
                <w:rFonts w:cs="Arial"/>
                <w:noProof/>
                <w:sz w:val="18"/>
                <w:szCs w:val="18"/>
              </w:rPr>
              <w:t>Class Format</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_Toc80606271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066CC5F0" w14:textId="1A5606DA"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272" w:history="1">
            <w:r w:rsidR="008D18F3" w:rsidRPr="008D18F3">
              <w:rPr>
                <w:rStyle w:val="Hyperlink"/>
                <w:rFonts w:cs="Arial"/>
                <w:noProof/>
                <w:sz w:val="18"/>
                <w:szCs w:val="18"/>
              </w:rPr>
              <w:t>Course Evaluation – Overview</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_Toc80606272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15F22E2E" w14:textId="109FF2DE"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273" w:history="1">
            <w:r w:rsidR="008D18F3" w:rsidRPr="008D18F3">
              <w:rPr>
                <w:rStyle w:val="Hyperlink"/>
                <w:rFonts w:cs="Arial"/>
                <w:noProof/>
                <w:sz w:val="18"/>
                <w:szCs w:val="18"/>
              </w:rPr>
              <w:t>Course Evaluation – Assignment Dates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_Toc80606273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06E251B6" w14:textId="643271E7"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274" w:history="1">
            <w:r w:rsidR="008D18F3" w:rsidRPr="008D18F3">
              <w:rPr>
                <w:rStyle w:val="Hyperlink"/>
                <w:rFonts w:cs="Arial"/>
                <w:noProof/>
                <w:sz w:val="18"/>
                <w:szCs w:val="18"/>
              </w:rPr>
              <w:t>Weekly Course Schedule and Required Readings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_Toc80606274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33657308" w14:textId="18AFB011"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75" w:history="1">
            <w:r w:rsidR="008D18F3" w:rsidRPr="008D18F3">
              <w:rPr>
                <w:rStyle w:val="Hyperlink"/>
                <w:rFonts w:cs="Arial"/>
                <w:noProof/>
                <w:sz w:val="18"/>
                <w:szCs w:val="18"/>
              </w:rPr>
              <w:t>Week 1 (8 Sep)</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_Toc80606275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55FAD16C" w14:textId="6130B18E"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76" w:history="1">
            <w:r w:rsidR="008D18F3" w:rsidRPr="008D18F3">
              <w:rPr>
                <w:rStyle w:val="Hyperlink"/>
                <w:rFonts w:cs="Arial"/>
                <w:noProof/>
                <w:sz w:val="18"/>
                <w:szCs w:val="18"/>
              </w:rPr>
              <w:t>Introduction—Darwin</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_Toc80606276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1240FC12" w14:textId="3686CAD4"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77" w:history="1">
            <w:r w:rsidR="008D18F3" w:rsidRPr="008D18F3">
              <w:rPr>
                <w:rStyle w:val="Hyperlink"/>
                <w:rFonts w:cs="Arial"/>
                <w:noProof/>
                <w:sz w:val="18"/>
                <w:szCs w:val="18"/>
              </w:rPr>
              <w:t>Week 2 (15 Sep)</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_Toc80606277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6212FE3A" w14:textId="7AD64E4F"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78" w:history="1">
            <w:r w:rsidR="008D18F3" w:rsidRPr="008D18F3">
              <w:rPr>
                <w:rStyle w:val="Hyperlink"/>
                <w:rFonts w:cs="Arial"/>
                <w:noProof/>
                <w:sz w:val="18"/>
                <w:szCs w:val="18"/>
              </w:rPr>
              <w:t>Biblical Studies 1 Strauss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_Toc80606278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0DAFE00C" w14:textId="1322B558"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79" w:history="1">
            <w:r w:rsidR="008D18F3" w:rsidRPr="008D18F3">
              <w:rPr>
                <w:rStyle w:val="Hyperlink"/>
                <w:rFonts w:cs="Arial"/>
                <w:noProof/>
                <w:sz w:val="18"/>
                <w:szCs w:val="18"/>
              </w:rPr>
              <w:t>Week 3 (22 Sep)</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_Toc80606279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2F32F232" w14:textId="1146D041"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80" w:history="1">
            <w:r w:rsidR="008D18F3" w:rsidRPr="008D18F3">
              <w:rPr>
                <w:rStyle w:val="Hyperlink"/>
                <w:rFonts w:cs="Arial"/>
                <w:noProof/>
                <w:sz w:val="18"/>
                <w:szCs w:val="18"/>
              </w:rPr>
              <w:t>Biblical Studies 2 Ehrman</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_Toc80606280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508226BA" w14:textId="7F6646DA"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81" w:history="1">
            <w:r w:rsidR="008D18F3" w:rsidRPr="008D18F3">
              <w:rPr>
                <w:rStyle w:val="Hyperlink"/>
                <w:rFonts w:cs="Arial"/>
                <w:noProof/>
                <w:sz w:val="18"/>
                <w:szCs w:val="18"/>
              </w:rPr>
              <w:t>Week 4 (29 Sep)</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_Toc80606281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2C14A11C" w14:textId="28B61ED2"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82" w:history="1">
            <w:r w:rsidR="008D18F3" w:rsidRPr="008D18F3">
              <w:rPr>
                <w:rStyle w:val="Hyperlink"/>
                <w:rFonts w:cs="Arial"/>
                <w:noProof/>
                <w:sz w:val="18"/>
                <w:szCs w:val="18"/>
              </w:rPr>
              <w:t>Comparative Religion 1 Max Mueller</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_Toc80606282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2E758C76" w14:textId="373B95A9"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83" w:history="1">
            <w:r w:rsidR="008D18F3" w:rsidRPr="008D18F3">
              <w:rPr>
                <w:rStyle w:val="Hyperlink"/>
                <w:rFonts w:cs="Arial"/>
                <w:noProof/>
                <w:sz w:val="18"/>
                <w:szCs w:val="18"/>
              </w:rPr>
              <w:t>Week 5 (6 Oct)</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_Toc80606283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6E9A43CF" w14:textId="204592FD"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84" w:history="1">
            <w:r w:rsidR="008D18F3" w:rsidRPr="008D18F3">
              <w:rPr>
                <w:rStyle w:val="Hyperlink"/>
                <w:rFonts w:cs="Arial"/>
                <w:noProof/>
                <w:sz w:val="18"/>
                <w:szCs w:val="18"/>
              </w:rPr>
              <w:t>Comparative Religion 2 Eliade</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_Toc80606284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3</w:t>
            </w:r>
            <w:r w:rsidR="008D18F3" w:rsidRPr="008D18F3">
              <w:rPr>
                <w:noProof/>
                <w:webHidden/>
                <w:sz w:val="18"/>
                <w:szCs w:val="18"/>
              </w:rPr>
              <w:fldChar w:fldCharType="end"/>
            </w:r>
          </w:hyperlink>
        </w:p>
        <w:p w14:paraId="2F285E33" w14:textId="673B1A85"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85" w:history="1">
            <w:r w:rsidR="008D18F3" w:rsidRPr="008D18F3">
              <w:rPr>
                <w:rStyle w:val="Hyperlink"/>
                <w:rFonts w:cs="Arial"/>
                <w:noProof/>
                <w:sz w:val="18"/>
                <w:szCs w:val="18"/>
              </w:rPr>
              <w:t>Week 6 (13 Oct)</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_Toc80606285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3AB2AA10" w14:textId="7929697E"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86" w:history="1">
            <w:r w:rsidR="008D18F3" w:rsidRPr="008D18F3">
              <w:rPr>
                <w:rStyle w:val="Hyperlink"/>
                <w:rFonts w:cs="Arial"/>
                <w:noProof/>
                <w:sz w:val="18"/>
                <w:szCs w:val="18"/>
              </w:rPr>
              <w:t>Reading Week</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_Toc80606286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7332F1FD" w14:textId="738B1320"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87" w:history="1">
            <w:r w:rsidR="008D18F3" w:rsidRPr="008D18F3">
              <w:rPr>
                <w:rStyle w:val="Hyperlink"/>
                <w:rFonts w:cs="Arial"/>
                <w:noProof/>
                <w:sz w:val="18"/>
                <w:szCs w:val="18"/>
              </w:rPr>
              <w:t>Week 7 (20 Oct)</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_Toc80606287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047A705F" w14:textId="304BEC45"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88" w:history="1">
            <w:r w:rsidR="008D18F3" w:rsidRPr="008D18F3">
              <w:rPr>
                <w:rStyle w:val="Hyperlink"/>
                <w:rFonts w:cs="Arial"/>
                <w:noProof/>
                <w:sz w:val="18"/>
                <w:szCs w:val="18"/>
              </w:rPr>
              <w:t>Social Scientific Approaches 1 Durkheim</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_Toc80606288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6835B0EB" w14:textId="539C447C"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89" w:history="1">
            <w:r w:rsidR="008D18F3" w:rsidRPr="008D18F3">
              <w:rPr>
                <w:rStyle w:val="Hyperlink"/>
                <w:rFonts w:cs="Arial"/>
                <w:noProof/>
                <w:sz w:val="18"/>
                <w:szCs w:val="18"/>
              </w:rPr>
              <w:t>Week 8 (27 Oct)</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_Toc80606289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6ED1215A" w14:textId="3BA37504"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90" w:history="1">
            <w:r w:rsidR="008D18F3" w:rsidRPr="008D18F3">
              <w:rPr>
                <w:rStyle w:val="Hyperlink"/>
                <w:rFonts w:cs="Arial"/>
                <w:noProof/>
                <w:sz w:val="18"/>
                <w:szCs w:val="18"/>
              </w:rPr>
              <w:t>Social Scientific Approaches 2 Geertz</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_Toc80606290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67F96ECE" w14:textId="17315563"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91" w:history="1">
            <w:r w:rsidR="008D18F3" w:rsidRPr="008D18F3">
              <w:rPr>
                <w:rStyle w:val="Hyperlink"/>
                <w:rFonts w:cs="Arial"/>
                <w:noProof/>
                <w:sz w:val="18"/>
                <w:szCs w:val="18"/>
              </w:rPr>
              <w:t>Week 9 (3 Nov)</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_Toc80606291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671CD171" w14:textId="5CD8884C"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92" w:history="1">
            <w:r w:rsidR="008D18F3" w:rsidRPr="008D18F3">
              <w:rPr>
                <w:rStyle w:val="Hyperlink"/>
                <w:rFonts w:cs="Arial"/>
                <w:noProof/>
                <w:sz w:val="18"/>
                <w:szCs w:val="18"/>
              </w:rPr>
              <w:t>Feminist Approaches 1 Cady Stanton</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_Toc80606292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579BB883" w14:textId="6DE0B6FC"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93" w:history="1">
            <w:r w:rsidR="008D18F3" w:rsidRPr="008D18F3">
              <w:rPr>
                <w:rStyle w:val="Hyperlink"/>
                <w:rFonts w:cs="Arial"/>
                <w:noProof/>
                <w:sz w:val="18"/>
                <w:szCs w:val="18"/>
              </w:rPr>
              <w:t>Week 10 (10 Nov)</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_Toc80606293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0C0258FA" w14:textId="1CC6DB64"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94" w:history="1">
            <w:r w:rsidR="008D18F3" w:rsidRPr="008D18F3">
              <w:rPr>
                <w:rStyle w:val="Hyperlink"/>
                <w:rFonts w:cs="Arial"/>
                <w:noProof/>
                <w:sz w:val="18"/>
                <w:szCs w:val="18"/>
              </w:rPr>
              <w:t>Feminist Approaches 2 Goldenberg</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_Toc80606294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511C2B10" w14:textId="61630E2C"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95" w:history="1">
            <w:r w:rsidR="008D18F3" w:rsidRPr="008D18F3">
              <w:rPr>
                <w:rStyle w:val="Hyperlink"/>
                <w:rFonts w:cs="Arial"/>
                <w:noProof/>
                <w:sz w:val="18"/>
                <w:szCs w:val="18"/>
              </w:rPr>
              <w:t>Week 11 (17 Nov)</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_Toc80606295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40ACE026" w14:textId="1E979A63"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96" w:history="1">
            <w:r w:rsidR="008D18F3" w:rsidRPr="008D18F3">
              <w:rPr>
                <w:rStyle w:val="Hyperlink"/>
                <w:rFonts w:cs="Arial"/>
                <w:noProof/>
                <w:sz w:val="18"/>
                <w:szCs w:val="18"/>
              </w:rPr>
              <w:t>Contemporary Approaches 1 Cantwell Smith</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_Toc80606296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431FFBC1" w14:textId="742C5DD2"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97" w:history="1">
            <w:r w:rsidR="008D18F3" w:rsidRPr="008D18F3">
              <w:rPr>
                <w:rStyle w:val="Hyperlink"/>
                <w:rFonts w:cs="Arial"/>
                <w:noProof/>
                <w:sz w:val="18"/>
                <w:szCs w:val="18"/>
              </w:rPr>
              <w:t>Week 12 (23 Nov)</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_Toc80606297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3D09EECF" w14:textId="397CD50B"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298" w:history="1">
            <w:r w:rsidR="008D18F3" w:rsidRPr="008D18F3">
              <w:rPr>
                <w:rStyle w:val="Hyperlink"/>
                <w:rFonts w:cs="Arial"/>
                <w:noProof/>
                <w:sz w:val="18"/>
                <w:szCs w:val="18"/>
              </w:rPr>
              <w:t>Contemporary Approaches 2 Wiebe</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_Toc80606298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411B50EB" w14:textId="659C2389"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299" w:history="1">
            <w:r w:rsidR="008D18F3" w:rsidRPr="008D18F3">
              <w:rPr>
                <w:rStyle w:val="Hyperlink"/>
                <w:rFonts w:cs="Arial"/>
                <w:noProof/>
                <w:sz w:val="18"/>
                <w:szCs w:val="18"/>
              </w:rPr>
              <w:t>Week 13 (30 Nov)</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_Toc80606299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4FFC196B" w14:textId="22746721"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300" w:history="1">
            <w:r w:rsidR="008D18F3" w:rsidRPr="008D18F3">
              <w:rPr>
                <w:rStyle w:val="Hyperlink"/>
                <w:rFonts w:cs="Arial"/>
                <w:noProof/>
                <w:sz w:val="18"/>
                <w:szCs w:val="18"/>
              </w:rPr>
              <w:t>Questioning the Discipline McCutcheon</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_Toc80606300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4</w:t>
            </w:r>
            <w:r w:rsidR="008D18F3" w:rsidRPr="008D18F3">
              <w:rPr>
                <w:noProof/>
                <w:webHidden/>
                <w:sz w:val="18"/>
                <w:szCs w:val="18"/>
              </w:rPr>
              <w:fldChar w:fldCharType="end"/>
            </w:r>
          </w:hyperlink>
        </w:p>
        <w:p w14:paraId="1567F3BE" w14:textId="4018EF1C" w:rsidR="008D18F3" w:rsidRPr="008D18F3" w:rsidRDefault="00B1512B" w:rsidP="002B6CDE">
          <w:pPr>
            <w:pStyle w:val="TOC3"/>
            <w:tabs>
              <w:tab w:val="right" w:leader="dot" w:pos="9350"/>
            </w:tabs>
            <w:spacing w:after="0" w:line="240" w:lineRule="auto"/>
            <w:rPr>
              <w:rFonts w:asciiTheme="minorHAnsi" w:eastAsiaTheme="minorEastAsia" w:hAnsiTheme="minorHAnsi"/>
              <w:noProof/>
              <w:sz w:val="18"/>
              <w:szCs w:val="18"/>
              <w:lang w:val="en-CA"/>
            </w:rPr>
          </w:pPr>
          <w:hyperlink w:anchor="_Toc80606301" w:history="1">
            <w:r w:rsidR="008D18F3" w:rsidRPr="008D18F3">
              <w:rPr>
                <w:rStyle w:val="Hyperlink"/>
                <w:rFonts w:cs="Arial"/>
                <w:noProof/>
                <w:sz w:val="18"/>
                <w:szCs w:val="18"/>
              </w:rPr>
              <w:t>Week 14 (8 Dec)</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_Toc80606301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5</w:t>
            </w:r>
            <w:r w:rsidR="008D18F3" w:rsidRPr="008D18F3">
              <w:rPr>
                <w:noProof/>
                <w:webHidden/>
                <w:sz w:val="18"/>
                <w:szCs w:val="18"/>
              </w:rPr>
              <w:fldChar w:fldCharType="end"/>
            </w:r>
          </w:hyperlink>
        </w:p>
        <w:p w14:paraId="4FFE79A5" w14:textId="09D0E2AC" w:rsidR="008D18F3" w:rsidRPr="008D18F3" w:rsidRDefault="00B1512B" w:rsidP="002B6CDE">
          <w:pPr>
            <w:pStyle w:val="TOC1"/>
            <w:tabs>
              <w:tab w:val="right" w:leader="dot" w:pos="9350"/>
            </w:tabs>
            <w:spacing w:after="0" w:line="240" w:lineRule="auto"/>
            <w:rPr>
              <w:rFonts w:asciiTheme="minorHAnsi" w:eastAsiaTheme="minorEastAsia" w:hAnsiTheme="minorHAnsi"/>
              <w:noProof/>
              <w:sz w:val="18"/>
              <w:szCs w:val="18"/>
              <w:lang w:val="en-CA"/>
            </w:rPr>
          </w:pPr>
          <w:hyperlink w:anchor="_Toc80606302" w:history="1">
            <w:r w:rsidR="008D18F3" w:rsidRPr="008D18F3">
              <w:rPr>
                <w:rStyle w:val="Hyperlink"/>
                <w:rFonts w:cs="Arial"/>
                <w:noProof/>
                <w:sz w:val="18"/>
                <w:szCs w:val="18"/>
              </w:rPr>
              <w:t>Course/University Policies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_Toc80606302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5</w:t>
            </w:r>
            <w:r w:rsidR="008D18F3" w:rsidRPr="008D18F3">
              <w:rPr>
                <w:noProof/>
                <w:webHidden/>
                <w:sz w:val="18"/>
                <w:szCs w:val="18"/>
              </w:rPr>
              <w:fldChar w:fldCharType="end"/>
            </w:r>
          </w:hyperlink>
        </w:p>
        <w:p w14:paraId="708D7C91" w14:textId="4E5BBE8B"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3" w:history="1">
            <w:r w:rsidR="008D18F3" w:rsidRPr="008D18F3">
              <w:rPr>
                <w:rStyle w:val="Hyperlink"/>
                <w:rFonts w:cs="Arial"/>
                <w:noProof/>
                <w:sz w:val="18"/>
                <w:szCs w:val="18"/>
              </w:rPr>
              <w:t>Submission of Assignments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_Toc80606303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5</w:t>
            </w:r>
            <w:r w:rsidR="008D18F3" w:rsidRPr="008D18F3">
              <w:rPr>
                <w:noProof/>
                <w:webHidden/>
                <w:sz w:val="18"/>
                <w:szCs w:val="18"/>
              </w:rPr>
              <w:fldChar w:fldCharType="end"/>
            </w:r>
          </w:hyperlink>
        </w:p>
        <w:p w14:paraId="7EF0A768" w14:textId="395873ED"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4" w:history="1">
            <w:r w:rsidR="008D18F3" w:rsidRPr="008D18F3">
              <w:rPr>
                <w:rStyle w:val="Hyperlink"/>
                <w:rFonts w:cs="Arial"/>
                <w:noProof/>
                <w:sz w:val="18"/>
                <w:szCs w:val="18"/>
              </w:rPr>
              <w:t>Grades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_Toc80606304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5</w:t>
            </w:r>
            <w:r w:rsidR="008D18F3" w:rsidRPr="008D18F3">
              <w:rPr>
                <w:noProof/>
                <w:webHidden/>
                <w:sz w:val="18"/>
                <w:szCs w:val="18"/>
              </w:rPr>
              <w:fldChar w:fldCharType="end"/>
            </w:r>
          </w:hyperlink>
        </w:p>
        <w:p w14:paraId="71532DCD" w14:textId="3F7187C4"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5" w:history="1">
            <w:r w:rsidR="008D18F3" w:rsidRPr="008D18F3">
              <w:rPr>
                <w:rStyle w:val="Hyperlink"/>
                <w:rFonts w:cs="Arial"/>
                <w:noProof/>
                <w:sz w:val="18"/>
                <w:szCs w:val="18"/>
              </w:rPr>
              <w:t>Avenue to Learn</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_Toc80606305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5</w:t>
            </w:r>
            <w:r w:rsidR="008D18F3" w:rsidRPr="008D18F3">
              <w:rPr>
                <w:noProof/>
                <w:webHidden/>
                <w:sz w:val="18"/>
                <w:szCs w:val="18"/>
              </w:rPr>
              <w:fldChar w:fldCharType="end"/>
            </w:r>
          </w:hyperlink>
        </w:p>
        <w:p w14:paraId="1F10F667" w14:textId="268264AB"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6" w:history="1">
            <w:r w:rsidR="008D18F3" w:rsidRPr="008D18F3">
              <w:rPr>
                <w:rStyle w:val="Hyperlink"/>
                <w:rFonts w:cs="Arial"/>
                <w:noProof/>
                <w:sz w:val="18"/>
                <w:szCs w:val="18"/>
              </w:rPr>
              <w:t>Turnitin.com</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_Toc80606306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5</w:t>
            </w:r>
            <w:r w:rsidR="008D18F3" w:rsidRPr="008D18F3">
              <w:rPr>
                <w:noProof/>
                <w:webHidden/>
                <w:sz w:val="18"/>
                <w:szCs w:val="18"/>
              </w:rPr>
              <w:fldChar w:fldCharType="end"/>
            </w:r>
          </w:hyperlink>
        </w:p>
        <w:p w14:paraId="68C99AAB" w14:textId="525A6246"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7" w:history="1">
            <w:r w:rsidR="008D18F3" w:rsidRPr="008D18F3">
              <w:rPr>
                <w:rStyle w:val="Hyperlink"/>
                <w:rFonts w:cs="Arial"/>
                <w:noProof/>
                <w:sz w:val="18"/>
                <w:szCs w:val="18"/>
              </w:rPr>
              <w:t>Academic Integrity Statement</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_Toc80606307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6</w:t>
            </w:r>
            <w:r w:rsidR="008D18F3" w:rsidRPr="008D18F3">
              <w:rPr>
                <w:noProof/>
                <w:webHidden/>
                <w:sz w:val="18"/>
                <w:szCs w:val="18"/>
              </w:rPr>
              <w:fldChar w:fldCharType="end"/>
            </w:r>
          </w:hyperlink>
        </w:p>
        <w:p w14:paraId="193F7661" w14:textId="5D4FD2FE"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8" w:history="1">
            <w:r w:rsidR="008D18F3" w:rsidRPr="008D18F3">
              <w:rPr>
                <w:rStyle w:val="Hyperlink"/>
                <w:rFonts w:cs="Arial"/>
                <w:noProof/>
                <w:sz w:val="18"/>
                <w:szCs w:val="18"/>
              </w:rPr>
              <w:t>Conduct Expectations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_Toc80606308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6</w:t>
            </w:r>
            <w:r w:rsidR="008D18F3" w:rsidRPr="008D18F3">
              <w:rPr>
                <w:noProof/>
                <w:webHidden/>
                <w:sz w:val="18"/>
                <w:szCs w:val="18"/>
              </w:rPr>
              <w:fldChar w:fldCharType="end"/>
            </w:r>
          </w:hyperlink>
        </w:p>
        <w:p w14:paraId="32AD1C10" w14:textId="63E28AEB"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09" w:history="1">
            <w:r w:rsidR="008D18F3" w:rsidRPr="008D18F3">
              <w:rPr>
                <w:rStyle w:val="Hyperlink"/>
                <w:rFonts w:cs="Arial"/>
                <w:noProof/>
                <w:sz w:val="18"/>
                <w:szCs w:val="18"/>
              </w:rPr>
              <w:t>Academic Accommodation of Students with Disabilities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_Toc80606309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6</w:t>
            </w:r>
            <w:r w:rsidR="008D18F3" w:rsidRPr="008D18F3">
              <w:rPr>
                <w:noProof/>
                <w:webHidden/>
                <w:sz w:val="18"/>
                <w:szCs w:val="18"/>
              </w:rPr>
              <w:fldChar w:fldCharType="end"/>
            </w:r>
          </w:hyperlink>
        </w:p>
        <w:p w14:paraId="361A6DD3" w14:textId="16B0006B"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10" w:history="1">
            <w:r w:rsidR="008D18F3" w:rsidRPr="008D18F3">
              <w:rPr>
                <w:rStyle w:val="Hyperlink"/>
                <w:rFonts w:cs="Arial"/>
                <w:noProof/>
                <w:sz w:val="18"/>
                <w:szCs w:val="18"/>
              </w:rPr>
              <w:t>Requests for Relief for Missed Academic Term Work</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_Toc80606310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6</w:t>
            </w:r>
            <w:r w:rsidR="008D18F3" w:rsidRPr="008D18F3">
              <w:rPr>
                <w:noProof/>
                <w:webHidden/>
                <w:sz w:val="18"/>
                <w:szCs w:val="18"/>
              </w:rPr>
              <w:fldChar w:fldCharType="end"/>
            </w:r>
          </w:hyperlink>
        </w:p>
        <w:p w14:paraId="2EF41397" w14:textId="77B0796F"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11" w:history="1">
            <w:r w:rsidR="008D18F3" w:rsidRPr="008D18F3">
              <w:rPr>
                <w:rStyle w:val="Hyperlink"/>
                <w:rFonts w:cs="Arial"/>
                <w:noProof/>
                <w:sz w:val="18"/>
                <w:szCs w:val="18"/>
              </w:rPr>
              <w:t>Accommodation for Religious, Indigenous or Spiritual Observances (RISO)</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_Toc80606311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7</w:t>
            </w:r>
            <w:r w:rsidR="008D18F3" w:rsidRPr="008D18F3">
              <w:rPr>
                <w:noProof/>
                <w:webHidden/>
                <w:sz w:val="18"/>
                <w:szCs w:val="18"/>
              </w:rPr>
              <w:fldChar w:fldCharType="end"/>
            </w:r>
          </w:hyperlink>
        </w:p>
        <w:p w14:paraId="64A05CD2" w14:textId="1E651748"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12" w:history="1">
            <w:r w:rsidR="008D18F3" w:rsidRPr="008D18F3">
              <w:rPr>
                <w:rStyle w:val="Hyperlink"/>
                <w:rFonts w:cs="Arial"/>
                <w:noProof/>
                <w:sz w:val="18"/>
                <w:szCs w:val="18"/>
              </w:rPr>
              <w:t>Copyright and Recording</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_Toc80606312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7</w:t>
            </w:r>
            <w:r w:rsidR="008D18F3" w:rsidRPr="008D18F3">
              <w:rPr>
                <w:noProof/>
                <w:webHidden/>
                <w:sz w:val="18"/>
                <w:szCs w:val="18"/>
              </w:rPr>
              <w:fldChar w:fldCharType="end"/>
            </w:r>
          </w:hyperlink>
        </w:p>
        <w:p w14:paraId="7715E3BD" w14:textId="38E1A5FC" w:rsidR="008D18F3" w:rsidRPr="008D18F3" w:rsidRDefault="00B1512B" w:rsidP="002B6CDE">
          <w:pPr>
            <w:pStyle w:val="TOC2"/>
            <w:tabs>
              <w:tab w:val="right" w:leader="dot" w:pos="9350"/>
            </w:tabs>
            <w:spacing w:after="0" w:line="240" w:lineRule="auto"/>
            <w:rPr>
              <w:rFonts w:asciiTheme="minorHAnsi" w:eastAsiaTheme="minorEastAsia" w:hAnsiTheme="minorHAnsi"/>
              <w:noProof/>
              <w:sz w:val="18"/>
              <w:szCs w:val="18"/>
              <w:lang w:val="en-CA"/>
            </w:rPr>
          </w:pPr>
          <w:hyperlink w:anchor="_Toc80606313" w:history="1">
            <w:r w:rsidR="008D18F3" w:rsidRPr="008D18F3">
              <w:rPr>
                <w:rStyle w:val="Hyperlink"/>
                <w:rFonts w:cs="Arial"/>
                <w:noProof/>
                <w:sz w:val="18"/>
                <w:szCs w:val="18"/>
              </w:rPr>
              <w:t>Extreme Circumstances</w:t>
            </w:r>
            <w:r w:rsidR="008D18F3" w:rsidRPr="008D18F3">
              <w:rPr>
                <w:noProof/>
                <w:webHidden/>
                <w:sz w:val="18"/>
                <w:szCs w:val="18"/>
              </w:rPr>
              <w:tab/>
            </w:r>
            <w:r w:rsidR="008D18F3" w:rsidRPr="008D18F3">
              <w:rPr>
                <w:noProof/>
                <w:webHidden/>
                <w:sz w:val="18"/>
                <w:szCs w:val="18"/>
              </w:rPr>
              <w:fldChar w:fldCharType="begin"/>
            </w:r>
            <w:r w:rsidR="008D18F3" w:rsidRPr="008D18F3">
              <w:rPr>
                <w:noProof/>
                <w:webHidden/>
                <w:sz w:val="18"/>
                <w:szCs w:val="18"/>
              </w:rPr>
              <w:instrText xml:space="preserve"> PAGEREF _Toc80606313 \h </w:instrText>
            </w:r>
            <w:r w:rsidR="008D18F3" w:rsidRPr="008D18F3">
              <w:rPr>
                <w:noProof/>
                <w:webHidden/>
                <w:sz w:val="18"/>
                <w:szCs w:val="18"/>
              </w:rPr>
            </w:r>
            <w:r w:rsidR="008D18F3" w:rsidRPr="008D18F3">
              <w:rPr>
                <w:noProof/>
                <w:webHidden/>
                <w:sz w:val="18"/>
                <w:szCs w:val="18"/>
              </w:rPr>
              <w:fldChar w:fldCharType="separate"/>
            </w:r>
            <w:r w:rsidR="008D18F3" w:rsidRPr="008D18F3">
              <w:rPr>
                <w:noProof/>
                <w:webHidden/>
                <w:sz w:val="18"/>
                <w:szCs w:val="18"/>
              </w:rPr>
              <w:t>7</w:t>
            </w:r>
            <w:r w:rsidR="008D18F3" w:rsidRPr="008D18F3">
              <w:rPr>
                <w:noProof/>
                <w:webHidden/>
                <w:sz w:val="18"/>
                <w:szCs w:val="18"/>
              </w:rPr>
              <w:fldChar w:fldCharType="end"/>
            </w:r>
          </w:hyperlink>
        </w:p>
        <w:p w14:paraId="1211EAE9" w14:textId="1DCEC8BE" w:rsidR="006225A9" w:rsidRPr="008D18F3" w:rsidRDefault="003527F1" w:rsidP="002B6CDE">
          <w:pPr>
            <w:spacing w:after="0" w:line="240" w:lineRule="auto"/>
            <w:rPr>
              <w:rFonts w:cs="Arial"/>
              <w:b/>
              <w:bCs/>
              <w:noProof/>
              <w:sz w:val="18"/>
              <w:szCs w:val="18"/>
            </w:rPr>
          </w:pPr>
          <w:r w:rsidRPr="008D18F3">
            <w:rPr>
              <w:rFonts w:cs="Arial"/>
              <w:sz w:val="18"/>
              <w:szCs w:val="18"/>
            </w:rPr>
            <w:fldChar w:fldCharType="end"/>
          </w:r>
        </w:p>
      </w:sdtContent>
    </w:sdt>
    <w:p w14:paraId="5A7BF313" w14:textId="6E913F15" w:rsidR="00A03C8F" w:rsidRPr="008D18F3" w:rsidRDefault="00A03C8F" w:rsidP="00BA593B">
      <w:pPr>
        <w:pStyle w:val="Heading1"/>
        <w:spacing w:before="0" w:after="0" w:line="240" w:lineRule="auto"/>
        <w:rPr>
          <w:rFonts w:cs="Arial"/>
          <w:sz w:val="22"/>
          <w:szCs w:val="22"/>
        </w:rPr>
      </w:pPr>
      <w:bookmarkStart w:id="0" w:name="_Toc80606268"/>
      <w:r w:rsidRPr="008D18F3">
        <w:rPr>
          <w:rFonts w:cs="Arial"/>
          <w:sz w:val="22"/>
          <w:szCs w:val="22"/>
        </w:rPr>
        <w:lastRenderedPageBreak/>
        <w:t>Course Description</w:t>
      </w:r>
      <w:bookmarkEnd w:id="0"/>
    </w:p>
    <w:p w14:paraId="691A5B97" w14:textId="4D10A194" w:rsidR="00BA593B" w:rsidRPr="008D18F3" w:rsidRDefault="00BA593B" w:rsidP="00BA593B">
      <w:pPr>
        <w:spacing w:after="0" w:line="240" w:lineRule="auto"/>
        <w:rPr>
          <w:rFonts w:cs="Arial"/>
          <w:color w:val="000000"/>
          <w:sz w:val="22"/>
        </w:rPr>
      </w:pPr>
      <w:r w:rsidRPr="008D18F3">
        <w:rPr>
          <w:rFonts w:cs="Arial"/>
          <w:color w:val="000000"/>
          <w:sz w:val="22"/>
        </w:rPr>
        <w:t>“A study of the various ways religious phenomena can be studied, e.g. psychologically, sociologically, philosophically, theologically, comparatively, etc. Attention is also given to the history of the discipline of religious studies.”</w:t>
      </w:r>
    </w:p>
    <w:p w14:paraId="121387D4" w14:textId="77777777" w:rsidR="00BA593B" w:rsidRPr="008D18F3" w:rsidRDefault="00BA593B" w:rsidP="00BA593B">
      <w:pPr>
        <w:spacing w:after="0" w:line="240" w:lineRule="auto"/>
        <w:rPr>
          <w:rFonts w:cs="Arial"/>
          <w:color w:val="000000"/>
          <w:sz w:val="22"/>
        </w:rPr>
      </w:pPr>
    </w:p>
    <w:p w14:paraId="1E582754" w14:textId="77777777" w:rsidR="00A03C8F" w:rsidRPr="008D18F3" w:rsidRDefault="00A03C8F" w:rsidP="00BA593B">
      <w:pPr>
        <w:pStyle w:val="Heading1"/>
        <w:spacing w:before="0" w:after="0" w:line="240" w:lineRule="auto"/>
        <w:rPr>
          <w:rFonts w:cs="Arial"/>
          <w:sz w:val="22"/>
          <w:szCs w:val="22"/>
        </w:rPr>
      </w:pPr>
      <w:bookmarkStart w:id="1" w:name="_Toc80606269"/>
      <w:r w:rsidRPr="008D18F3">
        <w:rPr>
          <w:rFonts w:cs="Arial"/>
          <w:sz w:val="22"/>
          <w:szCs w:val="22"/>
        </w:rPr>
        <w:t>Course Objectives</w:t>
      </w:r>
      <w:bookmarkEnd w:id="1"/>
    </w:p>
    <w:p w14:paraId="7514F837" w14:textId="77777777" w:rsidR="00BA593B" w:rsidRPr="008D18F3" w:rsidRDefault="00BA593B" w:rsidP="00BA593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 xml:space="preserve">To become familiar with leading scholars in, and influential approaches to, the study of </w:t>
      </w:r>
      <w:proofErr w:type="gramStart"/>
      <w:r w:rsidRPr="008D18F3">
        <w:rPr>
          <w:rFonts w:cs="Arial"/>
          <w:color w:val="000000"/>
          <w:sz w:val="22"/>
        </w:rPr>
        <w:t>religion;</w:t>
      </w:r>
      <w:proofErr w:type="gramEnd"/>
    </w:p>
    <w:p w14:paraId="40835A27" w14:textId="77777777" w:rsidR="00BA593B" w:rsidRPr="008D18F3" w:rsidRDefault="00BA593B" w:rsidP="00BA593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To examine the development of the study of religion from the late 19</w:t>
      </w:r>
      <w:r w:rsidRPr="008D18F3">
        <w:rPr>
          <w:rFonts w:cs="Arial"/>
          <w:color w:val="000000"/>
          <w:sz w:val="22"/>
          <w:vertAlign w:val="superscript"/>
        </w:rPr>
        <w:t>th</w:t>
      </w:r>
      <w:r w:rsidRPr="008D18F3">
        <w:rPr>
          <w:rFonts w:cs="Arial"/>
          <w:color w:val="000000"/>
          <w:sz w:val="22"/>
        </w:rPr>
        <w:t xml:space="preserve"> to early 21</w:t>
      </w:r>
      <w:r w:rsidRPr="008D18F3">
        <w:rPr>
          <w:rFonts w:cs="Arial"/>
          <w:color w:val="000000"/>
          <w:sz w:val="22"/>
          <w:vertAlign w:val="superscript"/>
        </w:rPr>
        <w:t>st</w:t>
      </w:r>
      <w:r w:rsidRPr="008D18F3">
        <w:rPr>
          <w:rFonts w:cs="Arial"/>
          <w:color w:val="000000"/>
          <w:sz w:val="22"/>
        </w:rPr>
        <w:t xml:space="preserve"> </w:t>
      </w:r>
      <w:proofErr w:type="gramStart"/>
      <w:r w:rsidRPr="008D18F3">
        <w:rPr>
          <w:rFonts w:cs="Arial"/>
          <w:color w:val="000000"/>
          <w:sz w:val="22"/>
        </w:rPr>
        <w:t>centuries;</w:t>
      </w:r>
      <w:proofErr w:type="gramEnd"/>
    </w:p>
    <w:p w14:paraId="0A2673E5" w14:textId="77777777" w:rsidR="00BA593B" w:rsidRPr="008D18F3" w:rsidRDefault="00BA593B" w:rsidP="00BA593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To evaluate critically the presuppositions of, and challenges to, the academic study of religion.</w:t>
      </w:r>
    </w:p>
    <w:p w14:paraId="0C98E87D" w14:textId="77777777" w:rsidR="00BA593B" w:rsidRPr="008D18F3" w:rsidRDefault="00BA593B" w:rsidP="00BA5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color w:val="000000"/>
          <w:sz w:val="22"/>
        </w:rPr>
      </w:pPr>
    </w:p>
    <w:p w14:paraId="47E72AA1" w14:textId="2C8BDC8D" w:rsidR="00BA593B" w:rsidRPr="008D18F3" w:rsidRDefault="00BA593B" w:rsidP="00BA5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By the end of this course students will be able to:</w:t>
      </w:r>
    </w:p>
    <w:p w14:paraId="0A5B2AF3" w14:textId="77777777" w:rsidR="00BA593B" w:rsidRPr="008D18F3" w:rsidRDefault="00BA593B" w:rsidP="00BA593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 xml:space="preserve">Describe key differences in two or more approaches to the study of religion and their historical </w:t>
      </w:r>
      <w:proofErr w:type="gramStart"/>
      <w:r w:rsidRPr="008D18F3">
        <w:rPr>
          <w:rFonts w:cs="Arial"/>
          <w:color w:val="000000"/>
          <w:sz w:val="22"/>
        </w:rPr>
        <w:t>significance;</w:t>
      </w:r>
      <w:proofErr w:type="gramEnd"/>
    </w:p>
    <w:p w14:paraId="668B5230" w14:textId="77777777" w:rsidR="00BA593B" w:rsidRPr="008D18F3" w:rsidRDefault="00BA593B" w:rsidP="00BA593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 xml:space="preserve">Develop appropriate questions for future research in religious </w:t>
      </w:r>
      <w:proofErr w:type="gramStart"/>
      <w:r w:rsidRPr="008D18F3">
        <w:rPr>
          <w:rFonts w:cs="Arial"/>
          <w:color w:val="000000"/>
          <w:sz w:val="22"/>
        </w:rPr>
        <w:t>studies;</w:t>
      </w:r>
      <w:proofErr w:type="gramEnd"/>
    </w:p>
    <w:p w14:paraId="09DCF832" w14:textId="77777777" w:rsidR="00BA593B" w:rsidRPr="008D18F3" w:rsidRDefault="00BA593B" w:rsidP="00BA593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sz w:val="22"/>
        </w:rPr>
      </w:pPr>
      <w:r w:rsidRPr="008D18F3">
        <w:rPr>
          <w:rFonts w:cs="Arial"/>
          <w:color w:val="000000"/>
          <w:sz w:val="22"/>
        </w:rPr>
        <w:t>Evaluate the scholarly debates in the past and present concerning the study of religion as an academic field.</w:t>
      </w:r>
    </w:p>
    <w:p w14:paraId="7DF2020A" w14:textId="0DBA635A" w:rsidR="00A03C8F" w:rsidRPr="008D18F3" w:rsidRDefault="00A03C8F" w:rsidP="00AA3249">
      <w:pPr>
        <w:pStyle w:val="Heading1"/>
        <w:spacing w:line="240" w:lineRule="auto"/>
        <w:rPr>
          <w:rFonts w:cs="Arial"/>
          <w:sz w:val="22"/>
          <w:szCs w:val="22"/>
        </w:rPr>
      </w:pPr>
      <w:bookmarkStart w:id="2" w:name="_Toc80606270"/>
      <w:r w:rsidRPr="008D18F3">
        <w:rPr>
          <w:rFonts w:cs="Arial"/>
          <w:sz w:val="22"/>
          <w:szCs w:val="22"/>
        </w:rPr>
        <w:t>Required Materials and Texts</w:t>
      </w:r>
      <w:bookmarkEnd w:id="2"/>
    </w:p>
    <w:p w14:paraId="42821B2F" w14:textId="1BE3EBD6" w:rsidR="00BA593B" w:rsidRPr="008D18F3" w:rsidRDefault="00BA593B" w:rsidP="00BA593B">
      <w:pPr>
        <w:rPr>
          <w:rFonts w:cs="Arial"/>
          <w:sz w:val="22"/>
        </w:rPr>
      </w:pPr>
      <w:r w:rsidRPr="008D18F3">
        <w:rPr>
          <w:rFonts w:cs="Arial"/>
          <w:sz w:val="22"/>
        </w:rPr>
        <w:t>Films and journal articles available through the McMaster library system.</w:t>
      </w:r>
    </w:p>
    <w:p w14:paraId="24AB82C4" w14:textId="77777777" w:rsidR="00A03C8F" w:rsidRPr="008D18F3" w:rsidRDefault="00DD55CC" w:rsidP="00AA3249">
      <w:pPr>
        <w:pStyle w:val="Heading1"/>
        <w:spacing w:line="240" w:lineRule="auto"/>
        <w:rPr>
          <w:rFonts w:cs="Arial"/>
          <w:sz w:val="22"/>
          <w:szCs w:val="22"/>
        </w:rPr>
      </w:pPr>
      <w:bookmarkStart w:id="3" w:name="_Toc80606271"/>
      <w:r w:rsidRPr="008D18F3">
        <w:rPr>
          <w:rFonts w:cs="Arial"/>
          <w:sz w:val="22"/>
          <w:szCs w:val="22"/>
        </w:rPr>
        <w:t>Class Format</w:t>
      </w:r>
      <w:bookmarkEnd w:id="3"/>
    </w:p>
    <w:p w14:paraId="62C45166" w14:textId="29659F62" w:rsidR="009F7FC2" w:rsidRPr="002B6CDE" w:rsidRDefault="006225A9" w:rsidP="00AA3249">
      <w:pPr>
        <w:spacing w:line="240" w:lineRule="auto"/>
        <w:rPr>
          <w:rFonts w:cs="Arial"/>
          <w:b/>
          <w:bCs/>
          <w:i/>
          <w:iCs/>
          <w:sz w:val="22"/>
        </w:rPr>
      </w:pPr>
      <w:r w:rsidRPr="008D18F3">
        <w:rPr>
          <w:rFonts w:cs="Arial"/>
          <w:sz w:val="22"/>
        </w:rPr>
        <w:t xml:space="preserve">This course will be conducted online and asynchronously. </w:t>
      </w:r>
      <w:r w:rsidRPr="002B6CDE">
        <w:rPr>
          <w:rFonts w:cs="Arial"/>
          <w:b/>
          <w:bCs/>
          <w:i/>
          <w:iCs/>
          <w:sz w:val="22"/>
        </w:rPr>
        <w:t xml:space="preserve">New materials will be posted each week </w:t>
      </w:r>
      <w:r w:rsidR="008D18F3" w:rsidRPr="002B6CDE">
        <w:rPr>
          <w:rFonts w:cs="Arial"/>
          <w:b/>
          <w:bCs/>
          <w:i/>
          <w:iCs/>
          <w:sz w:val="22"/>
        </w:rPr>
        <w:t>on Wednesdays at 6:00 p.m. ET. It</w:t>
      </w:r>
      <w:r w:rsidRPr="002B6CDE">
        <w:rPr>
          <w:rFonts w:cs="Arial"/>
          <w:b/>
          <w:bCs/>
          <w:i/>
          <w:iCs/>
          <w:sz w:val="22"/>
        </w:rPr>
        <w:t xml:space="preserve"> is your responsibility to keep up with the readings, assignments and other learning tasks.</w:t>
      </w:r>
    </w:p>
    <w:p w14:paraId="207398BD" w14:textId="77777777" w:rsidR="00A05C89" w:rsidRPr="008D18F3" w:rsidRDefault="00A05C89" w:rsidP="006C5F77">
      <w:pPr>
        <w:pStyle w:val="Heading1"/>
        <w:spacing w:before="0" w:after="0" w:line="240" w:lineRule="auto"/>
        <w:rPr>
          <w:rFonts w:cs="Arial"/>
          <w:sz w:val="22"/>
          <w:szCs w:val="22"/>
        </w:rPr>
      </w:pPr>
      <w:bookmarkStart w:id="4" w:name="_Toc80606272"/>
      <w:r w:rsidRPr="008D18F3">
        <w:rPr>
          <w:rFonts w:cs="Arial"/>
          <w:sz w:val="22"/>
          <w:szCs w:val="22"/>
        </w:rPr>
        <w:t xml:space="preserve">Course Evaluation – </w:t>
      </w:r>
      <w:r w:rsidR="00DD55CC" w:rsidRPr="008D18F3">
        <w:rPr>
          <w:rFonts w:cs="Arial"/>
          <w:sz w:val="22"/>
          <w:szCs w:val="22"/>
        </w:rPr>
        <w:t>Overview</w:t>
      </w:r>
      <w:bookmarkEnd w:id="4"/>
    </w:p>
    <w:p w14:paraId="0DB7469B" w14:textId="3CF8070B" w:rsidR="009F7FC2" w:rsidRPr="008D18F3" w:rsidRDefault="006225A9" w:rsidP="006C5F77">
      <w:pPr>
        <w:pStyle w:val="ListParagraph"/>
        <w:numPr>
          <w:ilvl w:val="0"/>
          <w:numId w:val="3"/>
        </w:numPr>
        <w:spacing w:after="0" w:line="240" w:lineRule="auto"/>
        <w:rPr>
          <w:rFonts w:cs="Arial"/>
          <w:sz w:val="22"/>
        </w:rPr>
      </w:pPr>
      <w:r w:rsidRPr="008D18F3">
        <w:rPr>
          <w:rFonts w:cs="Arial"/>
          <w:sz w:val="22"/>
        </w:rPr>
        <w:t>80% Four written assignments (@20% each)</w:t>
      </w:r>
    </w:p>
    <w:p w14:paraId="70BC26AF" w14:textId="29758CAD" w:rsidR="006225A9" w:rsidRPr="008D18F3" w:rsidRDefault="008D18F3" w:rsidP="006C5F77">
      <w:pPr>
        <w:pStyle w:val="ListParagraph"/>
        <w:numPr>
          <w:ilvl w:val="0"/>
          <w:numId w:val="3"/>
        </w:numPr>
        <w:spacing w:after="0" w:line="240" w:lineRule="auto"/>
        <w:rPr>
          <w:rFonts w:cs="Arial"/>
          <w:sz w:val="22"/>
        </w:rPr>
      </w:pPr>
      <w:r w:rsidRPr="008D18F3">
        <w:rPr>
          <w:rFonts w:cs="Arial"/>
          <w:sz w:val="22"/>
        </w:rPr>
        <w:t>1</w:t>
      </w:r>
      <w:r w:rsidR="009068FD" w:rsidRPr="008D18F3">
        <w:rPr>
          <w:rFonts w:cs="Arial"/>
          <w:sz w:val="22"/>
        </w:rPr>
        <w:t>0</w:t>
      </w:r>
      <w:r w:rsidR="006225A9" w:rsidRPr="008D18F3">
        <w:rPr>
          <w:rFonts w:cs="Arial"/>
          <w:sz w:val="22"/>
        </w:rPr>
        <w:t>% Participation &amp; Engagement</w:t>
      </w:r>
    </w:p>
    <w:p w14:paraId="1DA284F1" w14:textId="57AA85D1" w:rsidR="008D18F3" w:rsidRPr="008D18F3" w:rsidRDefault="008D18F3" w:rsidP="006C5F77">
      <w:pPr>
        <w:pStyle w:val="ListParagraph"/>
        <w:numPr>
          <w:ilvl w:val="0"/>
          <w:numId w:val="3"/>
        </w:numPr>
        <w:spacing w:after="0" w:line="240" w:lineRule="auto"/>
        <w:rPr>
          <w:rFonts w:cs="Arial"/>
          <w:sz w:val="22"/>
        </w:rPr>
      </w:pPr>
      <w:r w:rsidRPr="008D18F3">
        <w:rPr>
          <w:rFonts w:cs="Arial"/>
          <w:sz w:val="22"/>
        </w:rPr>
        <w:t>10% Four online quizzes (@ 2.5% each)</w:t>
      </w:r>
    </w:p>
    <w:p w14:paraId="70B26DF9" w14:textId="77777777" w:rsidR="006C5F77" w:rsidRPr="008D18F3" w:rsidRDefault="006C5F77" w:rsidP="006C5F77">
      <w:pPr>
        <w:pStyle w:val="Heading1"/>
        <w:spacing w:before="0" w:after="0" w:line="240" w:lineRule="auto"/>
        <w:rPr>
          <w:rFonts w:cs="Arial"/>
          <w:sz w:val="22"/>
          <w:szCs w:val="22"/>
        </w:rPr>
      </w:pPr>
      <w:bookmarkStart w:id="5" w:name="_Toc43906640"/>
    </w:p>
    <w:p w14:paraId="6EFF89F2" w14:textId="64D4C3EE" w:rsidR="00645C4C" w:rsidRPr="008D18F3" w:rsidRDefault="00645C4C" w:rsidP="006C5F77">
      <w:pPr>
        <w:pStyle w:val="Heading1"/>
        <w:spacing w:before="0" w:after="0" w:line="240" w:lineRule="auto"/>
        <w:rPr>
          <w:rFonts w:cs="Arial"/>
          <w:sz w:val="22"/>
          <w:szCs w:val="22"/>
        </w:rPr>
      </w:pPr>
      <w:bookmarkStart w:id="6" w:name="_Toc80606273"/>
      <w:r w:rsidRPr="008D18F3">
        <w:rPr>
          <w:rFonts w:cs="Arial"/>
          <w:sz w:val="22"/>
          <w:szCs w:val="22"/>
        </w:rPr>
        <w:t xml:space="preserve">Course Evaluation – </w:t>
      </w:r>
      <w:bookmarkEnd w:id="5"/>
      <w:r w:rsidR="006C5F77" w:rsidRPr="008D18F3">
        <w:rPr>
          <w:rFonts w:cs="Arial"/>
          <w:sz w:val="22"/>
          <w:szCs w:val="22"/>
        </w:rPr>
        <w:t>Assignment Dates</w:t>
      </w:r>
      <w:bookmarkEnd w:id="6"/>
    </w:p>
    <w:p w14:paraId="7B1D56C7" w14:textId="77777777" w:rsidR="00645C4C" w:rsidRPr="008D18F3" w:rsidRDefault="00645C4C" w:rsidP="006C5F77">
      <w:pPr>
        <w:pStyle w:val="ListParagraph"/>
        <w:numPr>
          <w:ilvl w:val="0"/>
          <w:numId w:val="8"/>
        </w:numPr>
        <w:spacing w:after="0"/>
        <w:rPr>
          <w:rFonts w:cs="Arial"/>
          <w:sz w:val="22"/>
        </w:rPr>
      </w:pPr>
      <w:bookmarkStart w:id="7" w:name="_Toc43906641"/>
      <w:r w:rsidRPr="008D18F3">
        <w:rPr>
          <w:rFonts w:cs="Arial"/>
          <w:sz w:val="22"/>
        </w:rPr>
        <w:t xml:space="preserve">Assignment 1 </w:t>
      </w:r>
      <w:bookmarkEnd w:id="7"/>
    </w:p>
    <w:p w14:paraId="068C1303" w14:textId="443C98D6" w:rsidR="006C5F77" w:rsidRPr="008D18F3" w:rsidRDefault="00645C4C" w:rsidP="006C5F77">
      <w:pPr>
        <w:pStyle w:val="ListParagraph"/>
        <w:numPr>
          <w:ilvl w:val="1"/>
          <w:numId w:val="8"/>
        </w:numPr>
        <w:spacing w:after="0"/>
        <w:rPr>
          <w:rFonts w:cs="Arial"/>
          <w:sz w:val="22"/>
        </w:rPr>
      </w:pPr>
      <w:r w:rsidRPr="008D18F3">
        <w:rPr>
          <w:rFonts w:cs="Arial"/>
          <w:sz w:val="22"/>
        </w:rPr>
        <w:t>(20%) due: 30 Sep, 11:59 pm.</w:t>
      </w:r>
      <w:bookmarkStart w:id="8" w:name="_Toc43906642"/>
      <w:r w:rsidR="006C5F77" w:rsidRPr="008D18F3">
        <w:rPr>
          <w:rFonts w:cs="Arial"/>
          <w:sz w:val="22"/>
        </w:rPr>
        <w:t xml:space="preserve"> </w:t>
      </w:r>
    </w:p>
    <w:p w14:paraId="503B7713" w14:textId="418E2E1E" w:rsidR="00645C4C" w:rsidRPr="008D18F3" w:rsidRDefault="00645C4C" w:rsidP="006C5F77">
      <w:pPr>
        <w:pStyle w:val="ListParagraph"/>
        <w:numPr>
          <w:ilvl w:val="0"/>
          <w:numId w:val="8"/>
        </w:numPr>
        <w:spacing w:after="0"/>
        <w:rPr>
          <w:rFonts w:cs="Arial"/>
          <w:sz w:val="22"/>
        </w:rPr>
      </w:pPr>
      <w:r w:rsidRPr="008D18F3">
        <w:rPr>
          <w:rFonts w:cs="Arial"/>
          <w:sz w:val="22"/>
        </w:rPr>
        <w:t xml:space="preserve">Assignment 2 </w:t>
      </w:r>
    </w:p>
    <w:p w14:paraId="435A3588" w14:textId="63C01B1D" w:rsidR="006C5F77" w:rsidRPr="008D18F3" w:rsidRDefault="00645C4C" w:rsidP="006C5F77">
      <w:pPr>
        <w:pStyle w:val="ListParagraph"/>
        <w:numPr>
          <w:ilvl w:val="1"/>
          <w:numId w:val="8"/>
        </w:numPr>
        <w:spacing w:after="0"/>
        <w:rPr>
          <w:rFonts w:cs="Arial"/>
          <w:sz w:val="22"/>
        </w:rPr>
      </w:pPr>
      <w:r w:rsidRPr="008D18F3">
        <w:rPr>
          <w:rFonts w:cs="Arial"/>
          <w:sz w:val="22"/>
        </w:rPr>
        <w:t xml:space="preserve">(20%) </w:t>
      </w:r>
      <w:bookmarkEnd w:id="8"/>
      <w:r w:rsidRPr="008D18F3">
        <w:rPr>
          <w:rFonts w:cs="Arial"/>
          <w:sz w:val="22"/>
        </w:rPr>
        <w:t>due: 28 Oct, 11:59 pm.</w:t>
      </w:r>
      <w:r w:rsidR="006C5F77" w:rsidRPr="008D18F3">
        <w:rPr>
          <w:rFonts w:cs="Arial"/>
          <w:sz w:val="22"/>
        </w:rPr>
        <w:t xml:space="preserve"> </w:t>
      </w:r>
    </w:p>
    <w:p w14:paraId="2BE0B6D5" w14:textId="4846132B" w:rsidR="00645C4C" w:rsidRPr="008D18F3" w:rsidRDefault="00645C4C" w:rsidP="006C5F77">
      <w:pPr>
        <w:pStyle w:val="ListParagraph"/>
        <w:numPr>
          <w:ilvl w:val="0"/>
          <w:numId w:val="8"/>
        </w:numPr>
        <w:spacing w:after="0"/>
        <w:rPr>
          <w:rFonts w:cs="Arial"/>
          <w:sz w:val="22"/>
        </w:rPr>
      </w:pPr>
      <w:r w:rsidRPr="008D18F3">
        <w:rPr>
          <w:rFonts w:cs="Arial"/>
          <w:sz w:val="22"/>
        </w:rPr>
        <w:t>Assignment 3</w:t>
      </w:r>
    </w:p>
    <w:p w14:paraId="44D7405E" w14:textId="07091C41" w:rsidR="006C5F77" w:rsidRPr="008D18F3" w:rsidRDefault="00645C4C" w:rsidP="006C5F77">
      <w:pPr>
        <w:pStyle w:val="ListParagraph"/>
        <w:numPr>
          <w:ilvl w:val="1"/>
          <w:numId w:val="8"/>
        </w:numPr>
        <w:spacing w:after="0"/>
        <w:rPr>
          <w:rFonts w:cs="Arial"/>
          <w:sz w:val="22"/>
        </w:rPr>
      </w:pPr>
      <w:r w:rsidRPr="008D18F3">
        <w:rPr>
          <w:rFonts w:cs="Arial"/>
          <w:sz w:val="22"/>
        </w:rPr>
        <w:t>(20%) due: 25 Nov, 11:59 pm.</w:t>
      </w:r>
    </w:p>
    <w:p w14:paraId="6BDA89A8" w14:textId="6C383F09" w:rsidR="00645C4C" w:rsidRPr="008D18F3" w:rsidRDefault="006C5F77" w:rsidP="006C5F77">
      <w:pPr>
        <w:pStyle w:val="ListParagraph"/>
        <w:numPr>
          <w:ilvl w:val="0"/>
          <w:numId w:val="8"/>
        </w:numPr>
        <w:spacing w:after="0"/>
        <w:rPr>
          <w:rFonts w:cs="Arial"/>
          <w:sz w:val="22"/>
        </w:rPr>
      </w:pPr>
      <w:r w:rsidRPr="008D18F3">
        <w:rPr>
          <w:rFonts w:cs="Arial"/>
          <w:sz w:val="22"/>
        </w:rPr>
        <w:t>Assignment 4/Take-home test</w:t>
      </w:r>
    </w:p>
    <w:p w14:paraId="27BF5EFF" w14:textId="2973CE75" w:rsidR="006C5F77" w:rsidRPr="008D18F3" w:rsidRDefault="006C5F77" w:rsidP="006C5F77">
      <w:pPr>
        <w:pStyle w:val="ListParagraph"/>
        <w:numPr>
          <w:ilvl w:val="1"/>
          <w:numId w:val="8"/>
        </w:numPr>
        <w:spacing w:after="0"/>
        <w:rPr>
          <w:rFonts w:cs="Arial"/>
          <w:sz w:val="22"/>
        </w:rPr>
      </w:pPr>
      <w:r w:rsidRPr="008D18F3">
        <w:rPr>
          <w:rFonts w:cs="Arial"/>
          <w:sz w:val="22"/>
        </w:rPr>
        <w:t>(20%) due: 14 Dec, 11:59 pm.</w:t>
      </w:r>
    </w:p>
    <w:p w14:paraId="4A0BC038" w14:textId="77777777" w:rsidR="006C5F77" w:rsidRPr="008D18F3" w:rsidRDefault="006C5F77" w:rsidP="006C5F77">
      <w:pPr>
        <w:spacing w:after="0" w:line="240" w:lineRule="auto"/>
        <w:rPr>
          <w:rFonts w:cs="Arial"/>
          <w:sz w:val="22"/>
        </w:rPr>
      </w:pPr>
    </w:p>
    <w:p w14:paraId="658C5B1D" w14:textId="77777777" w:rsidR="009F7FC2" w:rsidRPr="008D18F3" w:rsidRDefault="009F7FC2" w:rsidP="006C5F77">
      <w:pPr>
        <w:pStyle w:val="Heading1"/>
        <w:spacing w:before="0" w:after="0" w:line="240" w:lineRule="auto"/>
        <w:rPr>
          <w:rFonts w:cs="Arial"/>
          <w:sz w:val="22"/>
          <w:szCs w:val="22"/>
        </w:rPr>
      </w:pPr>
      <w:bookmarkStart w:id="9" w:name="_Toc80606274"/>
      <w:r w:rsidRPr="008D18F3">
        <w:rPr>
          <w:rFonts w:cs="Arial"/>
          <w:sz w:val="22"/>
          <w:szCs w:val="22"/>
        </w:rPr>
        <w:lastRenderedPageBreak/>
        <w:t>Weekly Course Schedule and Required Readings</w:t>
      </w:r>
      <w:bookmarkEnd w:id="9"/>
    </w:p>
    <w:p w14:paraId="11820D81" w14:textId="77777777" w:rsidR="003B3B90" w:rsidRPr="008D18F3" w:rsidRDefault="003B3B90" w:rsidP="006C5F77">
      <w:pPr>
        <w:pStyle w:val="Heading2"/>
        <w:spacing w:before="0" w:line="240" w:lineRule="auto"/>
        <w:rPr>
          <w:rFonts w:cs="Arial"/>
          <w:sz w:val="22"/>
          <w:szCs w:val="22"/>
        </w:rPr>
      </w:pPr>
    </w:p>
    <w:p w14:paraId="54906796" w14:textId="7BCC76DB" w:rsidR="002B1B46" w:rsidRPr="008D18F3" w:rsidRDefault="002B1B46" w:rsidP="009B600C">
      <w:pPr>
        <w:pStyle w:val="Heading2"/>
        <w:spacing w:before="0" w:line="240" w:lineRule="auto"/>
        <w:rPr>
          <w:rFonts w:cs="Arial"/>
          <w:sz w:val="22"/>
          <w:szCs w:val="22"/>
        </w:rPr>
      </w:pPr>
      <w:bookmarkStart w:id="10" w:name="_Toc80606275"/>
      <w:r w:rsidRPr="008D18F3">
        <w:rPr>
          <w:rFonts w:cs="Arial"/>
          <w:sz w:val="22"/>
          <w:szCs w:val="22"/>
        </w:rPr>
        <w:t xml:space="preserve">Week 1 </w:t>
      </w:r>
      <w:r w:rsidR="000213DC" w:rsidRPr="008D18F3">
        <w:rPr>
          <w:rFonts w:cs="Arial"/>
          <w:sz w:val="22"/>
          <w:szCs w:val="22"/>
        </w:rPr>
        <w:t>(</w:t>
      </w:r>
      <w:r w:rsidR="008D18F3" w:rsidRPr="008D18F3">
        <w:rPr>
          <w:rFonts w:cs="Arial"/>
          <w:sz w:val="22"/>
          <w:szCs w:val="22"/>
        </w:rPr>
        <w:t>8</w:t>
      </w:r>
      <w:r w:rsidR="006225A9" w:rsidRPr="008D18F3">
        <w:rPr>
          <w:rFonts w:cs="Arial"/>
          <w:sz w:val="22"/>
          <w:szCs w:val="22"/>
        </w:rPr>
        <w:t xml:space="preserve"> Sep</w:t>
      </w:r>
      <w:r w:rsidR="000213DC" w:rsidRPr="008D18F3">
        <w:rPr>
          <w:rFonts w:cs="Arial"/>
          <w:sz w:val="22"/>
          <w:szCs w:val="22"/>
        </w:rPr>
        <w:t>)</w:t>
      </w:r>
      <w:bookmarkEnd w:id="10"/>
    </w:p>
    <w:p w14:paraId="37CA9FB3" w14:textId="27780F4E" w:rsidR="00AF3BF1" w:rsidRPr="008D18F3" w:rsidRDefault="00AF3BF1" w:rsidP="009B600C">
      <w:pPr>
        <w:pStyle w:val="Heading3"/>
        <w:spacing w:before="0" w:line="240" w:lineRule="auto"/>
        <w:rPr>
          <w:rFonts w:cs="Arial"/>
          <w:sz w:val="22"/>
          <w:szCs w:val="22"/>
        </w:rPr>
      </w:pPr>
      <w:bookmarkStart w:id="11" w:name="_Toc80606276"/>
      <w:r w:rsidRPr="008D18F3">
        <w:rPr>
          <w:rFonts w:cs="Arial"/>
          <w:sz w:val="22"/>
          <w:szCs w:val="22"/>
        </w:rPr>
        <w:t>Introduction</w:t>
      </w:r>
      <w:r w:rsidR="009068FD" w:rsidRPr="008D18F3">
        <w:rPr>
          <w:rFonts w:cs="Arial"/>
          <w:sz w:val="22"/>
          <w:szCs w:val="22"/>
        </w:rPr>
        <w:t>—</w:t>
      </w:r>
      <w:r w:rsidR="00106CDB" w:rsidRPr="008D18F3">
        <w:rPr>
          <w:rFonts w:cs="Arial"/>
          <w:sz w:val="22"/>
          <w:szCs w:val="22"/>
        </w:rPr>
        <w:t>Darwin</w:t>
      </w:r>
      <w:bookmarkEnd w:id="11"/>
    </w:p>
    <w:p w14:paraId="2EAA40DF" w14:textId="77777777" w:rsidR="003B3B90" w:rsidRPr="008D18F3" w:rsidRDefault="003B3B90" w:rsidP="009B600C">
      <w:pPr>
        <w:pStyle w:val="Heading2"/>
        <w:spacing w:before="0" w:line="240" w:lineRule="auto"/>
        <w:rPr>
          <w:rFonts w:cs="Arial"/>
          <w:sz w:val="22"/>
          <w:szCs w:val="22"/>
        </w:rPr>
      </w:pPr>
    </w:p>
    <w:p w14:paraId="672CA910" w14:textId="79C34ED7" w:rsidR="002B1B46" w:rsidRPr="008D18F3" w:rsidRDefault="002B1B46" w:rsidP="009B600C">
      <w:pPr>
        <w:pStyle w:val="Heading2"/>
        <w:spacing w:before="0" w:line="240" w:lineRule="auto"/>
        <w:rPr>
          <w:rFonts w:cs="Arial"/>
          <w:sz w:val="22"/>
          <w:szCs w:val="22"/>
        </w:rPr>
      </w:pPr>
      <w:bookmarkStart w:id="12" w:name="_Toc80606277"/>
      <w:r w:rsidRPr="008D18F3">
        <w:rPr>
          <w:rFonts w:cs="Arial"/>
          <w:sz w:val="22"/>
          <w:szCs w:val="22"/>
        </w:rPr>
        <w:t>Week 2</w:t>
      </w:r>
      <w:r w:rsidR="000213DC" w:rsidRPr="008D18F3">
        <w:rPr>
          <w:rFonts w:cs="Arial"/>
          <w:sz w:val="22"/>
          <w:szCs w:val="22"/>
        </w:rPr>
        <w:t xml:space="preserve"> (</w:t>
      </w:r>
      <w:r w:rsidR="006225A9" w:rsidRPr="008D18F3">
        <w:rPr>
          <w:rFonts w:cs="Arial"/>
          <w:sz w:val="22"/>
          <w:szCs w:val="22"/>
        </w:rPr>
        <w:t>1</w:t>
      </w:r>
      <w:r w:rsidR="008D18F3" w:rsidRPr="008D18F3">
        <w:rPr>
          <w:rFonts w:cs="Arial"/>
          <w:sz w:val="22"/>
          <w:szCs w:val="22"/>
        </w:rPr>
        <w:t>5</w:t>
      </w:r>
      <w:r w:rsidR="006225A9" w:rsidRPr="008D18F3">
        <w:rPr>
          <w:rFonts w:cs="Arial"/>
          <w:sz w:val="22"/>
          <w:szCs w:val="22"/>
        </w:rPr>
        <w:t xml:space="preserve"> Sep</w:t>
      </w:r>
      <w:r w:rsidR="000213DC" w:rsidRPr="008D18F3">
        <w:rPr>
          <w:rFonts w:cs="Arial"/>
          <w:sz w:val="22"/>
          <w:szCs w:val="22"/>
        </w:rPr>
        <w:t>)</w:t>
      </w:r>
      <w:bookmarkEnd w:id="12"/>
    </w:p>
    <w:p w14:paraId="2AB20361" w14:textId="67498A9B" w:rsidR="00AF3BF1" w:rsidRPr="008D18F3" w:rsidRDefault="00106CDB" w:rsidP="009B600C">
      <w:pPr>
        <w:pStyle w:val="Heading3"/>
        <w:spacing w:before="0" w:line="240" w:lineRule="auto"/>
        <w:rPr>
          <w:rFonts w:cs="Arial"/>
          <w:sz w:val="22"/>
          <w:szCs w:val="22"/>
        </w:rPr>
      </w:pPr>
      <w:bookmarkStart w:id="13" w:name="_Toc80606278"/>
      <w:r w:rsidRPr="008D18F3">
        <w:rPr>
          <w:rFonts w:cs="Arial"/>
          <w:sz w:val="22"/>
          <w:szCs w:val="22"/>
        </w:rPr>
        <w:t>Biblical Studies 1 Strauss</w:t>
      </w:r>
      <w:bookmarkEnd w:id="13"/>
    </w:p>
    <w:p w14:paraId="1A34EECA" w14:textId="1CA6A527" w:rsidR="00340A95" w:rsidRPr="008D18F3" w:rsidRDefault="009068FD" w:rsidP="009B600C">
      <w:pPr>
        <w:spacing w:after="0" w:line="240" w:lineRule="auto"/>
        <w:ind w:left="720"/>
        <w:rPr>
          <w:rFonts w:eastAsia="Times New Roman" w:cs="Arial"/>
          <w:sz w:val="22"/>
          <w:lang w:val="en-CA"/>
        </w:rPr>
      </w:pPr>
      <w:r w:rsidRPr="008D18F3">
        <w:rPr>
          <w:rFonts w:cs="Arial"/>
          <w:sz w:val="22"/>
        </w:rPr>
        <w:t xml:space="preserve">Readings: </w:t>
      </w:r>
      <w:r w:rsidR="00340A95" w:rsidRPr="008D18F3">
        <w:rPr>
          <w:rFonts w:eastAsia="Times New Roman" w:cs="Arial"/>
          <w:color w:val="181817"/>
          <w:sz w:val="22"/>
          <w:shd w:val="clear" w:color="auto" w:fill="FFFFFF"/>
          <w:lang w:val="en-CA"/>
        </w:rPr>
        <w:t>Frei, H. (1985). DAVID FRIEDRICH STRAUSS. In N. Smart, J. Clayton, P. Sherry, &amp; S. Katz (Eds.), </w:t>
      </w:r>
      <w:r w:rsidR="00340A95" w:rsidRPr="008D18F3">
        <w:rPr>
          <w:rFonts w:eastAsia="Times New Roman" w:cs="Arial"/>
          <w:i/>
          <w:iCs/>
          <w:color w:val="181817"/>
          <w:sz w:val="22"/>
          <w:bdr w:val="none" w:sz="0" w:space="0" w:color="auto" w:frame="1"/>
          <w:lang w:val="en-CA"/>
        </w:rPr>
        <w:t>Nineteenth-Century Religious Thought in the West</w:t>
      </w:r>
      <w:r w:rsidR="00340A95" w:rsidRPr="008D18F3">
        <w:rPr>
          <w:rFonts w:eastAsia="Times New Roman" w:cs="Arial"/>
          <w:color w:val="181817"/>
          <w:sz w:val="22"/>
          <w:shd w:val="clear" w:color="auto" w:fill="FFFFFF"/>
          <w:lang w:val="en-CA"/>
        </w:rPr>
        <w:t> (pp. 215-260). Cambridge: Cambridge University Press. doi:10.1017/CBO9780511659508.008</w:t>
      </w:r>
    </w:p>
    <w:p w14:paraId="6B62AEFF" w14:textId="7BB9899B" w:rsidR="003B3B90" w:rsidRPr="008D18F3" w:rsidRDefault="003B3B90" w:rsidP="009B600C">
      <w:pPr>
        <w:spacing w:after="0" w:line="240" w:lineRule="auto"/>
        <w:ind w:left="720"/>
        <w:rPr>
          <w:rFonts w:cs="Arial"/>
          <w:sz w:val="22"/>
        </w:rPr>
      </w:pPr>
    </w:p>
    <w:p w14:paraId="08EAD9A1" w14:textId="2D57035D" w:rsidR="00132447" w:rsidRPr="008D18F3" w:rsidRDefault="00132447" w:rsidP="009B600C">
      <w:pPr>
        <w:pStyle w:val="Heading2"/>
        <w:spacing w:before="0" w:line="240" w:lineRule="auto"/>
        <w:rPr>
          <w:rFonts w:cs="Arial"/>
          <w:sz w:val="22"/>
          <w:szCs w:val="22"/>
        </w:rPr>
      </w:pPr>
      <w:bookmarkStart w:id="14" w:name="_Toc80606279"/>
      <w:r w:rsidRPr="008D18F3">
        <w:rPr>
          <w:rFonts w:cs="Arial"/>
          <w:sz w:val="22"/>
          <w:szCs w:val="22"/>
        </w:rPr>
        <w:t>Week 3</w:t>
      </w:r>
      <w:r w:rsidR="000213DC" w:rsidRPr="008D18F3">
        <w:rPr>
          <w:rFonts w:cs="Arial"/>
          <w:sz w:val="22"/>
          <w:szCs w:val="22"/>
        </w:rPr>
        <w:t xml:space="preserve"> (</w:t>
      </w:r>
      <w:r w:rsidR="006225A9" w:rsidRPr="008D18F3">
        <w:rPr>
          <w:rFonts w:cs="Arial"/>
          <w:sz w:val="22"/>
          <w:szCs w:val="22"/>
        </w:rPr>
        <w:t>2</w:t>
      </w:r>
      <w:r w:rsidR="008D18F3" w:rsidRPr="008D18F3">
        <w:rPr>
          <w:rFonts w:cs="Arial"/>
          <w:sz w:val="22"/>
          <w:szCs w:val="22"/>
        </w:rPr>
        <w:t>2</w:t>
      </w:r>
      <w:r w:rsidR="006225A9" w:rsidRPr="008D18F3">
        <w:rPr>
          <w:rFonts w:cs="Arial"/>
          <w:sz w:val="22"/>
          <w:szCs w:val="22"/>
        </w:rPr>
        <w:t xml:space="preserve"> Sep</w:t>
      </w:r>
      <w:r w:rsidR="000213DC" w:rsidRPr="008D18F3">
        <w:rPr>
          <w:rFonts w:cs="Arial"/>
          <w:sz w:val="22"/>
          <w:szCs w:val="22"/>
        </w:rPr>
        <w:t>)</w:t>
      </w:r>
      <w:bookmarkEnd w:id="14"/>
    </w:p>
    <w:p w14:paraId="5FA5A6CC" w14:textId="1F18D722" w:rsidR="00AF3BF1" w:rsidRPr="008D18F3" w:rsidRDefault="00106CDB" w:rsidP="009B600C">
      <w:pPr>
        <w:pStyle w:val="Heading3"/>
        <w:spacing w:before="0" w:line="240" w:lineRule="auto"/>
        <w:rPr>
          <w:rFonts w:cs="Arial"/>
          <w:sz w:val="22"/>
          <w:szCs w:val="22"/>
        </w:rPr>
      </w:pPr>
      <w:bookmarkStart w:id="15" w:name="_Toc80606280"/>
      <w:r w:rsidRPr="008D18F3">
        <w:rPr>
          <w:rFonts w:cs="Arial"/>
          <w:sz w:val="22"/>
          <w:szCs w:val="22"/>
        </w:rPr>
        <w:t xml:space="preserve">Biblical Studies 2 </w:t>
      </w:r>
      <w:proofErr w:type="spellStart"/>
      <w:r w:rsidR="003F28DC" w:rsidRPr="008D18F3">
        <w:rPr>
          <w:rFonts w:cs="Arial"/>
          <w:sz w:val="22"/>
          <w:szCs w:val="22"/>
        </w:rPr>
        <w:t>Ehrman</w:t>
      </w:r>
      <w:bookmarkEnd w:id="15"/>
      <w:proofErr w:type="spellEnd"/>
    </w:p>
    <w:p w14:paraId="15777A37" w14:textId="401A7A19" w:rsidR="003F28DC" w:rsidRPr="008D18F3" w:rsidRDefault="009068FD" w:rsidP="009B600C">
      <w:pPr>
        <w:spacing w:after="0" w:line="240" w:lineRule="auto"/>
        <w:ind w:left="720"/>
        <w:rPr>
          <w:rFonts w:eastAsia="Times New Roman" w:cs="Arial"/>
          <w:sz w:val="22"/>
          <w:lang w:val="en-CA"/>
        </w:rPr>
      </w:pPr>
      <w:r w:rsidRPr="008D18F3">
        <w:rPr>
          <w:rFonts w:cs="Arial"/>
          <w:sz w:val="22"/>
        </w:rPr>
        <w:t xml:space="preserve">Readings: </w:t>
      </w:r>
      <w:proofErr w:type="spellStart"/>
      <w:r w:rsidR="003F28DC" w:rsidRPr="008D18F3">
        <w:rPr>
          <w:rFonts w:eastAsia="Times New Roman" w:cs="Arial"/>
          <w:color w:val="555555"/>
          <w:sz w:val="22"/>
          <w:shd w:val="clear" w:color="auto" w:fill="FFFFFF"/>
          <w:lang w:val="en-CA"/>
        </w:rPr>
        <w:t>Ehrman</w:t>
      </w:r>
      <w:proofErr w:type="spellEnd"/>
      <w:r w:rsidR="003F28DC" w:rsidRPr="008D18F3">
        <w:rPr>
          <w:rFonts w:eastAsia="Times New Roman" w:cs="Arial"/>
          <w:color w:val="555555"/>
          <w:sz w:val="22"/>
          <w:shd w:val="clear" w:color="auto" w:fill="FFFFFF"/>
          <w:lang w:val="en-CA"/>
        </w:rPr>
        <w:t>, Bart D. </w:t>
      </w:r>
      <w:proofErr w:type="gramStart"/>
      <w:r w:rsidR="003F28DC" w:rsidRPr="008D18F3">
        <w:rPr>
          <w:rFonts w:eastAsia="Times New Roman" w:cs="Arial"/>
          <w:i/>
          <w:iCs/>
          <w:color w:val="555555"/>
          <w:sz w:val="22"/>
          <w:shd w:val="clear" w:color="auto" w:fill="FFFFFF"/>
          <w:lang w:val="en-CA"/>
        </w:rPr>
        <w:t>Jesus :</w:t>
      </w:r>
      <w:proofErr w:type="gramEnd"/>
      <w:r w:rsidR="003F28DC" w:rsidRPr="008D18F3">
        <w:rPr>
          <w:rFonts w:eastAsia="Times New Roman" w:cs="Arial"/>
          <w:i/>
          <w:iCs/>
          <w:color w:val="555555"/>
          <w:sz w:val="22"/>
          <w:shd w:val="clear" w:color="auto" w:fill="FFFFFF"/>
          <w:lang w:val="en-CA"/>
        </w:rPr>
        <w:t xml:space="preserve"> Apocalyptic Prophet of the New Millennium</w:t>
      </w:r>
      <w:r w:rsidR="003F28DC" w:rsidRPr="008D18F3">
        <w:rPr>
          <w:rFonts w:eastAsia="Times New Roman" w:cs="Arial"/>
          <w:color w:val="555555"/>
          <w:sz w:val="22"/>
          <w:shd w:val="clear" w:color="auto" w:fill="FFFFFF"/>
          <w:lang w:val="en-CA"/>
        </w:rPr>
        <w:t xml:space="preserve">, Oxford University Press USA - OSO, 1999. ProQuest </w:t>
      </w:r>
      <w:proofErr w:type="spellStart"/>
      <w:r w:rsidR="003F28DC" w:rsidRPr="008D18F3">
        <w:rPr>
          <w:rFonts w:eastAsia="Times New Roman" w:cs="Arial"/>
          <w:color w:val="555555"/>
          <w:sz w:val="22"/>
          <w:shd w:val="clear" w:color="auto" w:fill="FFFFFF"/>
          <w:lang w:val="en-CA"/>
        </w:rPr>
        <w:t>Ebook</w:t>
      </w:r>
      <w:proofErr w:type="spellEnd"/>
      <w:r w:rsidR="003F28DC" w:rsidRPr="008D18F3">
        <w:rPr>
          <w:rFonts w:eastAsia="Times New Roman" w:cs="Arial"/>
          <w:color w:val="555555"/>
          <w:sz w:val="22"/>
          <w:shd w:val="clear" w:color="auto" w:fill="FFFFFF"/>
          <w:lang w:val="en-CA"/>
        </w:rPr>
        <w:t xml:space="preserve"> Central, https://ebookcentral.proquest.com/lib/mcmu/detail.action?docID=271740.</w:t>
      </w:r>
    </w:p>
    <w:p w14:paraId="13D6249E" w14:textId="23984734" w:rsidR="003B3B90" w:rsidRPr="008D18F3" w:rsidRDefault="003B3B90" w:rsidP="009B600C">
      <w:pPr>
        <w:spacing w:after="0" w:line="240" w:lineRule="auto"/>
        <w:ind w:left="720"/>
        <w:rPr>
          <w:rFonts w:cs="Arial"/>
          <w:sz w:val="22"/>
        </w:rPr>
      </w:pPr>
    </w:p>
    <w:p w14:paraId="38FB155B" w14:textId="7CF13D53" w:rsidR="00132447" w:rsidRPr="008D18F3" w:rsidRDefault="00132447" w:rsidP="009B600C">
      <w:pPr>
        <w:pStyle w:val="Heading2"/>
        <w:spacing w:before="0" w:line="240" w:lineRule="auto"/>
        <w:rPr>
          <w:rFonts w:cs="Arial"/>
          <w:sz w:val="22"/>
          <w:szCs w:val="22"/>
        </w:rPr>
      </w:pPr>
      <w:bookmarkStart w:id="16" w:name="_Toc80606281"/>
      <w:r w:rsidRPr="008D18F3">
        <w:rPr>
          <w:rFonts w:cs="Arial"/>
          <w:sz w:val="22"/>
          <w:szCs w:val="22"/>
        </w:rPr>
        <w:t>Week 4</w:t>
      </w:r>
      <w:r w:rsidR="000213DC" w:rsidRPr="008D18F3">
        <w:rPr>
          <w:rFonts w:cs="Arial"/>
          <w:sz w:val="22"/>
          <w:szCs w:val="22"/>
        </w:rPr>
        <w:t xml:space="preserve"> (</w:t>
      </w:r>
      <w:r w:rsidR="006225A9" w:rsidRPr="008D18F3">
        <w:rPr>
          <w:rFonts w:cs="Arial"/>
          <w:sz w:val="22"/>
          <w:szCs w:val="22"/>
        </w:rPr>
        <w:t>2</w:t>
      </w:r>
      <w:r w:rsidR="008D18F3" w:rsidRPr="008D18F3">
        <w:rPr>
          <w:rFonts w:cs="Arial"/>
          <w:sz w:val="22"/>
          <w:szCs w:val="22"/>
        </w:rPr>
        <w:t>9</w:t>
      </w:r>
      <w:r w:rsidR="006225A9" w:rsidRPr="008D18F3">
        <w:rPr>
          <w:rFonts w:cs="Arial"/>
          <w:sz w:val="22"/>
          <w:szCs w:val="22"/>
        </w:rPr>
        <w:t xml:space="preserve"> Sep</w:t>
      </w:r>
      <w:r w:rsidR="000213DC" w:rsidRPr="008D18F3">
        <w:rPr>
          <w:rFonts w:cs="Arial"/>
          <w:sz w:val="22"/>
          <w:szCs w:val="22"/>
        </w:rPr>
        <w:t>)</w:t>
      </w:r>
      <w:bookmarkEnd w:id="16"/>
    </w:p>
    <w:p w14:paraId="5632750D" w14:textId="138A0AFF" w:rsidR="00132447" w:rsidRPr="008D18F3" w:rsidRDefault="00106CDB" w:rsidP="009B600C">
      <w:pPr>
        <w:pStyle w:val="Heading3"/>
        <w:spacing w:before="0" w:line="240" w:lineRule="auto"/>
        <w:rPr>
          <w:rFonts w:cs="Arial"/>
          <w:sz w:val="22"/>
          <w:szCs w:val="22"/>
        </w:rPr>
      </w:pPr>
      <w:bookmarkStart w:id="17" w:name="_Toc80606282"/>
      <w:r w:rsidRPr="008D18F3">
        <w:rPr>
          <w:rFonts w:cs="Arial"/>
          <w:sz w:val="22"/>
          <w:szCs w:val="22"/>
        </w:rPr>
        <w:t>Comparative Religion 1 Max Mueller</w:t>
      </w:r>
      <w:bookmarkEnd w:id="17"/>
    </w:p>
    <w:p w14:paraId="47FD5AEA" w14:textId="77777777" w:rsidR="00D924B2" w:rsidRPr="008D18F3" w:rsidRDefault="009068FD" w:rsidP="009B600C">
      <w:pPr>
        <w:spacing w:after="0" w:line="240" w:lineRule="auto"/>
        <w:ind w:left="720"/>
        <w:rPr>
          <w:rFonts w:eastAsia="Times New Roman" w:cs="Arial"/>
          <w:sz w:val="22"/>
          <w:lang w:val="en-CA"/>
        </w:rPr>
      </w:pPr>
      <w:r w:rsidRPr="008D18F3">
        <w:rPr>
          <w:rFonts w:cs="Arial"/>
          <w:sz w:val="22"/>
        </w:rPr>
        <w:t xml:space="preserve">Readings: </w:t>
      </w:r>
      <w:proofErr w:type="spellStart"/>
      <w:r w:rsidR="00D924B2" w:rsidRPr="008D18F3">
        <w:rPr>
          <w:rFonts w:eastAsia="Times New Roman" w:cs="Arial"/>
          <w:color w:val="333333"/>
          <w:sz w:val="22"/>
          <w:shd w:val="clear" w:color="auto" w:fill="F5F5F5"/>
          <w:lang w:val="en-CA"/>
        </w:rPr>
        <w:t>Molendijk</w:t>
      </w:r>
      <w:proofErr w:type="spellEnd"/>
      <w:r w:rsidR="00D924B2" w:rsidRPr="008D18F3">
        <w:rPr>
          <w:rFonts w:eastAsia="Times New Roman" w:cs="Arial"/>
          <w:color w:val="333333"/>
          <w:sz w:val="22"/>
          <w:shd w:val="clear" w:color="auto" w:fill="F5F5F5"/>
          <w:lang w:val="en-CA"/>
        </w:rPr>
        <w:t>, Arie. “Forgotten Bibles: Friedrich Max Müller’s Edition of the Sacred Books of the East,” 2016. doi:10.1080/09593683.2016.1224507.</w:t>
      </w:r>
    </w:p>
    <w:p w14:paraId="657B259F" w14:textId="5D959D72" w:rsidR="003B3B90" w:rsidRPr="008D18F3" w:rsidRDefault="003B3B90" w:rsidP="009B600C">
      <w:pPr>
        <w:spacing w:after="0" w:line="240" w:lineRule="auto"/>
        <w:ind w:left="720"/>
        <w:rPr>
          <w:rFonts w:cs="Arial"/>
          <w:sz w:val="22"/>
        </w:rPr>
      </w:pPr>
    </w:p>
    <w:p w14:paraId="790E4D37" w14:textId="712D8102" w:rsidR="00132447" w:rsidRPr="008D18F3" w:rsidRDefault="00132447" w:rsidP="009B600C">
      <w:pPr>
        <w:pStyle w:val="Heading2"/>
        <w:spacing w:before="0" w:line="240" w:lineRule="auto"/>
        <w:rPr>
          <w:rFonts w:cs="Arial"/>
          <w:sz w:val="22"/>
          <w:szCs w:val="22"/>
        </w:rPr>
      </w:pPr>
      <w:bookmarkStart w:id="18" w:name="_Toc80606283"/>
      <w:r w:rsidRPr="008D18F3">
        <w:rPr>
          <w:rFonts w:cs="Arial"/>
          <w:sz w:val="22"/>
          <w:szCs w:val="22"/>
        </w:rPr>
        <w:t>Week 5</w:t>
      </w:r>
      <w:r w:rsidR="000213DC" w:rsidRPr="008D18F3">
        <w:rPr>
          <w:rFonts w:cs="Arial"/>
          <w:sz w:val="22"/>
          <w:szCs w:val="22"/>
        </w:rPr>
        <w:t xml:space="preserve"> (</w:t>
      </w:r>
      <w:r w:rsidR="008D18F3" w:rsidRPr="008D18F3">
        <w:rPr>
          <w:rFonts w:cs="Arial"/>
          <w:sz w:val="22"/>
          <w:szCs w:val="22"/>
        </w:rPr>
        <w:t>6</w:t>
      </w:r>
      <w:r w:rsidR="006225A9" w:rsidRPr="008D18F3">
        <w:rPr>
          <w:rFonts w:cs="Arial"/>
          <w:sz w:val="22"/>
          <w:szCs w:val="22"/>
        </w:rPr>
        <w:t xml:space="preserve"> Oct</w:t>
      </w:r>
      <w:r w:rsidR="000213DC" w:rsidRPr="008D18F3">
        <w:rPr>
          <w:rFonts w:cs="Arial"/>
          <w:sz w:val="22"/>
          <w:szCs w:val="22"/>
        </w:rPr>
        <w:t>)</w:t>
      </w:r>
      <w:bookmarkEnd w:id="18"/>
    </w:p>
    <w:p w14:paraId="2B7205C8" w14:textId="77BEF64C" w:rsidR="003B3B90" w:rsidRPr="008D18F3" w:rsidRDefault="00106CDB" w:rsidP="009B600C">
      <w:pPr>
        <w:pStyle w:val="Heading3"/>
        <w:spacing w:before="0" w:line="240" w:lineRule="auto"/>
        <w:ind w:left="0"/>
        <w:rPr>
          <w:rFonts w:cs="Arial"/>
          <w:sz w:val="22"/>
          <w:szCs w:val="22"/>
        </w:rPr>
      </w:pPr>
      <w:r w:rsidRPr="008D18F3">
        <w:rPr>
          <w:rFonts w:cs="Arial"/>
          <w:sz w:val="22"/>
          <w:szCs w:val="22"/>
        </w:rPr>
        <w:tab/>
      </w:r>
      <w:bookmarkStart w:id="19" w:name="_Toc80606284"/>
      <w:r w:rsidRPr="008D18F3">
        <w:rPr>
          <w:rFonts w:cs="Arial"/>
          <w:sz w:val="22"/>
          <w:szCs w:val="22"/>
        </w:rPr>
        <w:t>Comparative Religion 2 Eliade</w:t>
      </w:r>
      <w:bookmarkEnd w:id="19"/>
    </w:p>
    <w:p w14:paraId="76D846DC" w14:textId="345157EA" w:rsidR="008A24E5" w:rsidRPr="008D18F3" w:rsidRDefault="009068FD" w:rsidP="009B600C">
      <w:pPr>
        <w:spacing w:after="0" w:line="240" w:lineRule="auto"/>
        <w:ind w:left="720"/>
        <w:rPr>
          <w:rFonts w:eastAsia="Times New Roman" w:cs="Arial"/>
          <w:sz w:val="22"/>
          <w:lang w:val="en-CA"/>
        </w:rPr>
      </w:pPr>
      <w:r w:rsidRPr="008D18F3">
        <w:rPr>
          <w:rFonts w:cs="Arial"/>
          <w:sz w:val="22"/>
        </w:rPr>
        <w:t xml:space="preserve">Readings: </w:t>
      </w:r>
      <w:r w:rsidR="008A24E5" w:rsidRPr="008D18F3">
        <w:rPr>
          <w:rFonts w:eastAsia="Times New Roman" w:cs="Arial"/>
          <w:color w:val="333333"/>
          <w:sz w:val="22"/>
          <w:shd w:val="clear" w:color="auto" w:fill="FFFFFF"/>
          <w:lang w:val="en-CA"/>
        </w:rPr>
        <w:t xml:space="preserve">Eliade, Mircea, JOSEPH CAMPBELL, Henry Corbin, C. G. Jung, Max Knoll, G. Van Der Leeuw, Louis </w:t>
      </w:r>
      <w:proofErr w:type="spellStart"/>
      <w:r w:rsidR="008A24E5" w:rsidRPr="008D18F3">
        <w:rPr>
          <w:rFonts w:eastAsia="Times New Roman" w:cs="Arial"/>
          <w:color w:val="333333"/>
          <w:sz w:val="22"/>
          <w:shd w:val="clear" w:color="auto" w:fill="FFFFFF"/>
          <w:lang w:val="en-CA"/>
        </w:rPr>
        <w:t>Massignon</w:t>
      </w:r>
      <w:proofErr w:type="spellEnd"/>
      <w:r w:rsidR="008A24E5" w:rsidRPr="008D18F3">
        <w:rPr>
          <w:rFonts w:eastAsia="Times New Roman" w:cs="Arial"/>
          <w:color w:val="333333"/>
          <w:sz w:val="22"/>
          <w:shd w:val="clear" w:color="auto" w:fill="FFFFFF"/>
          <w:lang w:val="en-CA"/>
        </w:rPr>
        <w:t xml:space="preserve">, Erich Neumann, Helmuth </w:t>
      </w:r>
      <w:proofErr w:type="spellStart"/>
      <w:r w:rsidR="008A24E5" w:rsidRPr="008D18F3">
        <w:rPr>
          <w:rFonts w:eastAsia="Times New Roman" w:cs="Arial"/>
          <w:color w:val="333333"/>
          <w:sz w:val="22"/>
          <w:shd w:val="clear" w:color="auto" w:fill="FFFFFF"/>
          <w:lang w:val="en-CA"/>
        </w:rPr>
        <w:t>Plessner</w:t>
      </w:r>
      <w:proofErr w:type="spellEnd"/>
      <w:r w:rsidR="008A24E5" w:rsidRPr="008D18F3">
        <w:rPr>
          <w:rFonts w:eastAsia="Times New Roman" w:cs="Arial"/>
          <w:color w:val="333333"/>
          <w:sz w:val="22"/>
          <w:shd w:val="clear" w:color="auto" w:fill="FFFFFF"/>
          <w:lang w:val="en-CA"/>
        </w:rPr>
        <w:t xml:space="preserve">, Adolf </w:t>
      </w:r>
      <w:proofErr w:type="spellStart"/>
      <w:r w:rsidR="008A24E5" w:rsidRPr="008D18F3">
        <w:rPr>
          <w:rFonts w:eastAsia="Times New Roman" w:cs="Arial"/>
          <w:color w:val="333333"/>
          <w:sz w:val="22"/>
          <w:shd w:val="clear" w:color="auto" w:fill="FFFFFF"/>
          <w:lang w:val="en-CA"/>
        </w:rPr>
        <w:t>Portmann</w:t>
      </w:r>
      <w:proofErr w:type="spellEnd"/>
      <w:r w:rsidR="008A24E5" w:rsidRPr="008D18F3">
        <w:rPr>
          <w:rFonts w:eastAsia="Times New Roman" w:cs="Arial"/>
          <w:color w:val="333333"/>
          <w:sz w:val="22"/>
          <w:shd w:val="clear" w:color="auto" w:fill="FFFFFF"/>
          <w:lang w:val="en-CA"/>
        </w:rPr>
        <w:t xml:space="preserve">, Henri-Charles Puech, Gilles </w:t>
      </w:r>
      <w:proofErr w:type="spellStart"/>
      <w:r w:rsidR="008A24E5" w:rsidRPr="008D18F3">
        <w:rPr>
          <w:rFonts w:eastAsia="Times New Roman" w:cs="Arial"/>
          <w:color w:val="333333"/>
          <w:sz w:val="22"/>
          <w:shd w:val="clear" w:color="auto" w:fill="FFFFFF"/>
          <w:lang w:val="en-CA"/>
        </w:rPr>
        <w:t>Quispel</w:t>
      </w:r>
      <w:proofErr w:type="spellEnd"/>
      <w:r w:rsidR="008A24E5" w:rsidRPr="008D18F3">
        <w:rPr>
          <w:rFonts w:eastAsia="Times New Roman" w:cs="Arial"/>
          <w:color w:val="333333"/>
          <w:sz w:val="22"/>
          <w:shd w:val="clear" w:color="auto" w:fill="FFFFFF"/>
          <w:lang w:val="en-CA"/>
        </w:rPr>
        <w:t xml:space="preserve">, and </w:t>
      </w:r>
      <w:proofErr w:type="spellStart"/>
      <w:r w:rsidR="008A24E5" w:rsidRPr="008D18F3">
        <w:rPr>
          <w:rFonts w:eastAsia="Times New Roman" w:cs="Arial"/>
          <w:color w:val="333333"/>
          <w:sz w:val="22"/>
          <w:shd w:val="clear" w:color="auto" w:fill="FFFFFF"/>
          <w:lang w:val="en-CA"/>
        </w:rPr>
        <w:t>Hellmut</w:t>
      </w:r>
      <w:proofErr w:type="spellEnd"/>
      <w:r w:rsidR="008A24E5" w:rsidRPr="008D18F3">
        <w:rPr>
          <w:rFonts w:eastAsia="Times New Roman" w:cs="Arial"/>
          <w:color w:val="333333"/>
          <w:sz w:val="22"/>
          <w:shd w:val="clear" w:color="auto" w:fill="FFFFFF"/>
          <w:lang w:val="en-CA"/>
        </w:rPr>
        <w:t xml:space="preserve"> Wilhelm. "Time and Eternity in Indian Thought [1951]." In </w:t>
      </w:r>
      <w:r w:rsidR="008A24E5" w:rsidRPr="008D18F3">
        <w:rPr>
          <w:rFonts w:eastAsia="Times New Roman" w:cs="Arial"/>
          <w:i/>
          <w:iCs/>
          <w:color w:val="333333"/>
          <w:sz w:val="22"/>
          <w:lang w:val="en-CA"/>
        </w:rPr>
        <w:t xml:space="preserve">Papers from the </w:t>
      </w:r>
      <w:proofErr w:type="spellStart"/>
      <w:r w:rsidR="008A24E5" w:rsidRPr="008D18F3">
        <w:rPr>
          <w:rFonts w:eastAsia="Times New Roman" w:cs="Arial"/>
          <w:i/>
          <w:iCs/>
          <w:color w:val="333333"/>
          <w:sz w:val="22"/>
          <w:lang w:val="en-CA"/>
        </w:rPr>
        <w:t>Eranos</w:t>
      </w:r>
      <w:proofErr w:type="spellEnd"/>
      <w:r w:rsidR="008A24E5" w:rsidRPr="008D18F3">
        <w:rPr>
          <w:rFonts w:eastAsia="Times New Roman" w:cs="Arial"/>
          <w:i/>
          <w:iCs/>
          <w:color w:val="333333"/>
          <w:sz w:val="22"/>
          <w:lang w:val="en-CA"/>
        </w:rPr>
        <w:t xml:space="preserve"> Yearbooks, </w:t>
      </w:r>
      <w:proofErr w:type="spellStart"/>
      <w:r w:rsidR="008A24E5" w:rsidRPr="008D18F3">
        <w:rPr>
          <w:rFonts w:eastAsia="Times New Roman" w:cs="Arial"/>
          <w:i/>
          <w:iCs/>
          <w:color w:val="333333"/>
          <w:sz w:val="22"/>
          <w:lang w:val="en-CA"/>
        </w:rPr>
        <w:t>Eranos</w:t>
      </w:r>
      <w:proofErr w:type="spellEnd"/>
      <w:r w:rsidR="008A24E5" w:rsidRPr="008D18F3">
        <w:rPr>
          <w:rFonts w:eastAsia="Times New Roman" w:cs="Arial"/>
          <w:i/>
          <w:iCs/>
          <w:color w:val="333333"/>
          <w:sz w:val="22"/>
          <w:lang w:val="en-CA"/>
        </w:rPr>
        <w:t xml:space="preserve"> 3: </w:t>
      </w:r>
      <w:proofErr w:type="gramStart"/>
      <w:r w:rsidR="008A24E5" w:rsidRPr="008D18F3">
        <w:rPr>
          <w:rFonts w:eastAsia="Times New Roman" w:cs="Arial"/>
          <w:i/>
          <w:iCs/>
          <w:color w:val="333333"/>
          <w:sz w:val="22"/>
          <w:lang w:val="en-CA"/>
        </w:rPr>
        <w:t>Man</w:t>
      </w:r>
      <w:proofErr w:type="gramEnd"/>
      <w:r w:rsidR="008A24E5" w:rsidRPr="008D18F3">
        <w:rPr>
          <w:rFonts w:eastAsia="Times New Roman" w:cs="Arial"/>
          <w:i/>
          <w:iCs/>
          <w:color w:val="333333"/>
          <w:sz w:val="22"/>
          <w:lang w:val="en-CA"/>
        </w:rPr>
        <w:t xml:space="preserve"> and Time</w:t>
      </w:r>
      <w:r w:rsidR="008A24E5" w:rsidRPr="008D18F3">
        <w:rPr>
          <w:rFonts w:eastAsia="Times New Roman" w:cs="Arial"/>
          <w:color w:val="333333"/>
          <w:sz w:val="22"/>
          <w:shd w:val="clear" w:color="auto" w:fill="FFFFFF"/>
          <w:lang w:val="en-CA"/>
        </w:rPr>
        <w:t xml:space="preserve">, 173-200. Princeton University Press, 1957. </w:t>
      </w:r>
    </w:p>
    <w:p w14:paraId="20C8F635" w14:textId="622355CA" w:rsidR="003B3B90" w:rsidRPr="008D18F3" w:rsidRDefault="003B3B90" w:rsidP="009B600C">
      <w:pPr>
        <w:spacing w:after="0" w:line="240" w:lineRule="auto"/>
        <w:ind w:left="720"/>
        <w:rPr>
          <w:rFonts w:cs="Arial"/>
          <w:sz w:val="22"/>
        </w:rPr>
      </w:pPr>
    </w:p>
    <w:p w14:paraId="27DEEEB7" w14:textId="1B7E0A35" w:rsidR="00132447" w:rsidRPr="008D18F3" w:rsidRDefault="00132447" w:rsidP="009B600C">
      <w:pPr>
        <w:pStyle w:val="Heading2"/>
        <w:spacing w:before="0" w:line="240" w:lineRule="auto"/>
        <w:rPr>
          <w:rFonts w:cs="Arial"/>
          <w:sz w:val="22"/>
          <w:szCs w:val="22"/>
        </w:rPr>
      </w:pPr>
      <w:bookmarkStart w:id="20" w:name="_Toc80606285"/>
      <w:r w:rsidRPr="008D18F3">
        <w:rPr>
          <w:rFonts w:cs="Arial"/>
          <w:sz w:val="22"/>
          <w:szCs w:val="22"/>
        </w:rPr>
        <w:t>Week 6</w:t>
      </w:r>
      <w:r w:rsidR="000213DC" w:rsidRPr="008D18F3">
        <w:rPr>
          <w:rFonts w:cs="Arial"/>
          <w:sz w:val="22"/>
          <w:szCs w:val="22"/>
        </w:rPr>
        <w:t xml:space="preserve"> (</w:t>
      </w:r>
      <w:r w:rsidR="006225A9" w:rsidRPr="008D18F3">
        <w:rPr>
          <w:rFonts w:cs="Arial"/>
          <w:sz w:val="22"/>
          <w:szCs w:val="22"/>
        </w:rPr>
        <w:t>1</w:t>
      </w:r>
      <w:r w:rsidR="008D18F3" w:rsidRPr="008D18F3">
        <w:rPr>
          <w:rFonts w:cs="Arial"/>
          <w:sz w:val="22"/>
          <w:szCs w:val="22"/>
        </w:rPr>
        <w:t>3</w:t>
      </w:r>
      <w:r w:rsidR="006225A9" w:rsidRPr="008D18F3">
        <w:rPr>
          <w:rFonts w:cs="Arial"/>
          <w:sz w:val="22"/>
          <w:szCs w:val="22"/>
        </w:rPr>
        <w:t xml:space="preserve"> Oct</w:t>
      </w:r>
      <w:r w:rsidR="000213DC" w:rsidRPr="008D18F3">
        <w:rPr>
          <w:rFonts w:cs="Arial"/>
          <w:sz w:val="22"/>
          <w:szCs w:val="22"/>
        </w:rPr>
        <w:t>)</w:t>
      </w:r>
      <w:bookmarkEnd w:id="20"/>
    </w:p>
    <w:p w14:paraId="7ED7AB1B" w14:textId="2F12751F" w:rsidR="00132447" w:rsidRPr="008D18F3" w:rsidRDefault="00AF3BF1" w:rsidP="009B600C">
      <w:pPr>
        <w:pStyle w:val="Heading3"/>
        <w:spacing w:before="0" w:line="240" w:lineRule="auto"/>
        <w:rPr>
          <w:rFonts w:cs="Arial"/>
          <w:sz w:val="22"/>
          <w:szCs w:val="22"/>
        </w:rPr>
      </w:pPr>
      <w:bookmarkStart w:id="21" w:name="_Toc80606286"/>
      <w:r w:rsidRPr="008D18F3">
        <w:rPr>
          <w:rFonts w:cs="Arial"/>
          <w:sz w:val="22"/>
          <w:szCs w:val="22"/>
        </w:rPr>
        <w:t>Reading Week</w:t>
      </w:r>
      <w:bookmarkEnd w:id="21"/>
    </w:p>
    <w:p w14:paraId="2AFC885A" w14:textId="77777777" w:rsidR="003B3B90" w:rsidRPr="008D18F3" w:rsidRDefault="003B3B90" w:rsidP="009B600C">
      <w:pPr>
        <w:pStyle w:val="Heading2"/>
        <w:spacing w:before="0" w:line="240" w:lineRule="auto"/>
        <w:rPr>
          <w:rFonts w:cs="Arial"/>
          <w:sz w:val="22"/>
          <w:szCs w:val="22"/>
        </w:rPr>
      </w:pPr>
    </w:p>
    <w:p w14:paraId="32CC367A" w14:textId="004549D8" w:rsidR="00132447" w:rsidRPr="008D18F3" w:rsidRDefault="00132447" w:rsidP="009B600C">
      <w:pPr>
        <w:pStyle w:val="Heading2"/>
        <w:spacing w:before="0" w:line="240" w:lineRule="auto"/>
        <w:rPr>
          <w:rFonts w:cs="Arial"/>
          <w:sz w:val="22"/>
          <w:szCs w:val="22"/>
        </w:rPr>
      </w:pPr>
      <w:bookmarkStart w:id="22" w:name="_Toc80606287"/>
      <w:r w:rsidRPr="008D18F3">
        <w:rPr>
          <w:rFonts w:cs="Arial"/>
          <w:sz w:val="22"/>
          <w:szCs w:val="22"/>
        </w:rPr>
        <w:t>Week 7</w:t>
      </w:r>
      <w:r w:rsidR="000213DC" w:rsidRPr="008D18F3">
        <w:rPr>
          <w:rFonts w:cs="Arial"/>
          <w:sz w:val="22"/>
          <w:szCs w:val="22"/>
        </w:rPr>
        <w:t xml:space="preserve"> (</w:t>
      </w:r>
      <w:r w:rsidR="008D18F3" w:rsidRPr="008D18F3">
        <w:rPr>
          <w:rFonts w:cs="Arial"/>
          <w:sz w:val="22"/>
          <w:szCs w:val="22"/>
        </w:rPr>
        <w:t>20</w:t>
      </w:r>
      <w:r w:rsidR="006225A9" w:rsidRPr="008D18F3">
        <w:rPr>
          <w:rFonts w:cs="Arial"/>
          <w:sz w:val="22"/>
          <w:szCs w:val="22"/>
        </w:rPr>
        <w:t xml:space="preserve"> Oct</w:t>
      </w:r>
      <w:r w:rsidR="000213DC" w:rsidRPr="008D18F3">
        <w:rPr>
          <w:rFonts w:cs="Arial"/>
          <w:sz w:val="22"/>
          <w:szCs w:val="22"/>
        </w:rPr>
        <w:t>)</w:t>
      </w:r>
      <w:bookmarkEnd w:id="22"/>
    </w:p>
    <w:p w14:paraId="0235D281" w14:textId="61C083B0" w:rsidR="00132447" w:rsidRPr="008D18F3" w:rsidRDefault="00106CDB" w:rsidP="009B600C">
      <w:pPr>
        <w:pStyle w:val="Heading3"/>
        <w:spacing w:before="0" w:line="240" w:lineRule="auto"/>
        <w:rPr>
          <w:rFonts w:cs="Arial"/>
          <w:sz w:val="22"/>
          <w:szCs w:val="22"/>
        </w:rPr>
      </w:pPr>
      <w:bookmarkStart w:id="23" w:name="_Toc80606288"/>
      <w:r w:rsidRPr="008D18F3">
        <w:rPr>
          <w:rFonts w:cs="Arial"/>
          <w:sz w:val="22"/>
          <w:szCs w:val="22"/>
        </w:rPr>
        <w:t>Social Scientific Approaches 1 Durkheim</w:t>
      </w:r>
      <w:bookmarkEnd w:id="23"/>
    </w:p>
    <w:p w14:paraId="3188D69F" w14:textId="4FCA7811" w:rsidR="009068FD" w:rsidRPr="008D18F3" w:rsidRDefault="009068FD" w:rsidP="009B600C">
      <w:pPr>
        <w:spacing w:after="0" w:line="240" w:lineRule="auto"/>
        <w:ind w:left="720"/>
        <w:rPr>
          <w:rFonts w:cs="Arial"/>
          <w:sz w:val="22"/>
        </w:rPr>
      </w:pPr>
      <w:r w:rsidRPr="008D18F3">
        <w:rPr>
          <w:rFonts w:cs="Arial"/>
          <w:sz w:val="22"/>
        </w:rPr>
        <w:t xml:space="preserve">Readings: </w:t>
      </w:r>
      <w:r w:rsidR="008A24E5" w:rsidRPr="008D18F3">
        <w:rPr>
          <w:rFonts w:cs="Arial"/>
          <w:sz w:val="22"/>
        </w:rPr>
        <w:t xml:space="preserve">Thompson, P. (Ed.). (1985). Readings from Emile Durkheim. London: Routledge, </w:t>
      </w:r>
      <w:hyperlink r:id="rId10" w:history="1">
        <w:r w:rsidR="007A5111" w:rsidRPr="008D18F3">
          <w:rPr>
            <w:rStyle w:val="Hyperlink"/>
            <w:rFonts w:cs="Arial"/>
            <w:sz w:val="22"/>
          </w:rPr>
          <w:t>https://doi-org.libaccess.lib.mcmaster.ca/10.4324/9780203993347</w:t>
        </w:r>
      </w:hyperlink>
      <w:r w:rsidR="007A5111" w:rsidRPr="008D18F3">
        <w:rPr>
          <w:rFonts w:cs="Arial"/>
          <w:sz w:val="22"/>
        </w:rPr>
        <w:t xml:space="preserve"> (chapters 7 &amp; 8 only)</w:t>
      </w:r>
    </w:p>
    <w:p w14:paraId="256CF506" w14:textId="77777777" w:rsidR="007A5111" w:rsidRPr="008D18F3" w:rsidRDefault="007A5111" w:rsidP="009B600C">
      <w:pPr>
        <w:spacing w:after="0" w:line="240" w:lineRule="auto"/>
        <w:ind w:left="720"/>
        <w:rPr>
          <w:rFonts w:cs="Arial"/>
          <w:sz w:val="22"/>
        </w:rPr>
      </w:pPr>
    </w:p>
    <w:p w14:paraId="1D44F753" w14:textId="7CA71303" w:rsidR="00132447" w:rsidRPr="008D18F3" w:rsidRDefault="00132447" w:rsidP="009B600C">
      <w:pPr>
        <w:pStyle w:val="Heading2"/>
        <w:spacing w:before="0" w:line="240" w:lineRule="auto"/>
        <w:rPr>
          <w:rFonts w:cs="Arial"/>
          <w:sz w:val="22"/>
          <w:szCs w:val="22"/>
        </w:rPr>
      </w:pPr>
      <w:bookmarkStart w:id="24" w:name="_Toc80606289"/>
      <w:r w:rsidRPr="008D18F3">
        <w:rPr>
          <w:rFonts w:cs="Arial"/>
          <w:sz w:val="22"/>
          <w:szCs w:val="22"/>
        </w:rPr>
        <w:t>Week 8</w:t>
      </w:r>
      <w:r w:rsidR="000213DC" w:rsidRPr="008D18F3">
        <w:rPr>
          <w:rFonts w:cs="Arial"/>
          <w:sz w:val="22"/>
          <w:szCs w:val="22"/>
        </w:rPr>
        <w:t xml:space="preserve"> (</w:t>
      </w:r>
      <w:r w:rsidR="006225A9" w:rsidRPr="008D18F3">
        <w:rPr>
          <w:rFonts w:cs="Arial"/>
          <w:sz w:val="22"/>
          <w:szCs w:val="22"/>
        </w:rPr>
        <w:t>2</w:t>
      </w:r>
      <w:r w:rsidR="008D18F3" w:rsidRPr="008D18F3">
        <w:rPr>
          <w:rFonts w:cs="Arial"/>
          <w:sz w:val="22"/>
          <w:szCs w:val="22"/>
        </w:rPr>
        <w:t>7</w:t>
      </w:r>
      <w:r w:rsidR="006225A9" w:rsidRPr="008D18F3">
        <w:rPr>
          <w:rFonts w:cs="Arial"/>
          <w:sz w:val="22"/>
          <w:szCs w:val="22"/>
        </w:rPr>
        <w:t xml:space="preserve"> Oct</w:t>
      </w:r>
      <w:r w:rsidR="000213DC" w:rsidRPr="008D18F3">
        <w:rPr>
          <w:rFonts w:cs="Arial"/>
          <w:sz w:val="22"/>
          <w:szCs w:val="22"/>
        </w:rPr>
        <w:t>)</w:t>
      </w:r>
      <w:bookmarkEnd w:id="24"/>
    </w:p>
    <w:p w14:paraId="6E4F366E" w14:textId="7D50A797" w:rsidR="00132447" w:rsidRPr="008D18F3" w:rsidRDefault="00106CDB" w:rsidP="009B600C">
      <w:pPr>
        <w:pStyle w:val="Heading3"/>
        <w:spacing w:before="0" w:line="240" w:lineRule="auto"/>
        <w:rPr>
          <w:rFonts w:cs="Arial"/>
          <w:sz w:val="22"/>
          <w:szCs w:val="22"/>
        </w:rPr>
      </w:pPr>
      <w:bookmarkStart w:id="25" w:name="_Toc80606290"/>
      <w:r w:rsidRPr="008D18F3">
        <w:rPr>
          <w:rFonts w:cs="Arial"/>
          <w:sz w:val="22"/>
          <w:szCs w:val="22"/>
        </w:rPr>
        <w:t>Social Scientific Approaches 2 Geertz</w:t>
      </w:r>
      <w:bookmarkEnd w:id="25"/>
    </w:p>
    <w:p w14:paraId="2D4CE395" w14:textId="76D3252A" w:rsidR="007A5111" w:rsidRPr="008D18F3" w:rsidRDefault="009068FD" w:rsidP="009B600C">
      <w:pPr>
        <w:spacing w:after="0" w:line="240" w:lineRule="auto"/>
        <w:ind w:left="720"/>
        <w:rPr>
          <w:rFonts w:eastAsia="Times New Roman" w:cs="Arial"/>
          <w:sz w:val="22"/>
          <w:lang w:val="en-CA"/>
        </w:rPr>
      </w:pPr>
      <w:r w:rsidRPr="008D18F3">
        <w:rPr>
          <w:rFonts w:cs="Arial"/>
          <w:sz w:val="22"/>
        </w:rPr>
        <w:t xml:space="preserve">Readings: </w:t>
      </w:r>
      <w:r w:rsidR="007A5111" w:rsidRPr="008D18F3">
        <w:rPr>
          <w:rFonts w:eastAsia="Times New Roman" w:cs="Arial"/>
          <w:color w:val="1E1E1E"/>
          <w:sz w:val="22"/>
          <w:shd w:val="clear" w:color="auto" w:fill="FFFFFF"/>
          <w:lang w:val="en-CA"/>
        </w:rPr>
        <w:t>Geertz, Clifford. “Religion as a Cultural System” in </w:t>
      </w:r>
      <w:r w:rsidR="007A5111" w:rsidRPr="008D18F3">
        <w:rPr>
          <w:rFonts w:eastAsia="Times New Roman" w:cs="Arial"/>
          <w:i/>
          <w:iCs/>
          <w:color w:val="1E1E1E"/>
          <w:sz w:val="22"/>
          <w:shd w:val="clear" w:color="auto" w:fill="FFFFFF"/>
          <w:lang w:val="en-CA"/>
        </w:rPr>
        <w:t>The Interpretation of Cultures: Selected Essays.</w:t>
      </w:r>
      <w:r w:rsidR="007A5111" w:rsidRPr="008D18F3">
        <w:rPr>
          <w:rFonts w:eastAsia="Times New Roman" w:cs="Arial"/>
          <w:color w:val="1E1E1E"/>
          <w:sz w:val="22"/>
          <w:shd w:val="clear" w:color="auto" w:fill="FFFFFF"/>
          <w:lang w:val="en-CA"/>
        </w:rPr>
        <w:t xml:space="preserve"> New York: Basic Books, 1973. </w:t>
      </w:r>
      <w:hyperlink r:id="rId11" w:history="1">
        <w:r w:rsidR="007A5111" w:rsidRPr="008D18F3">
          <w:rPr>
            <w:rStyle w:val="Hyperlink"/>
            <w:rFonts w:eastAsia="Times New Roman" w:cs="Arial"/>
            <w:sz w:val="22"/>
            <w:shd w:val="clear" w:color="auto" w:fill="FFFFFF"/>
            <w:lang w:val="en-CA"/>
          </w:rPr>
          <w:t>https://hdl-handle-net.libaccess.lib.mcmaster.ca/2027/heb.01005</w:t>
        </w:r>
      </w:hyperlink>
      <w:r w:rsidR="007A5111" w:rsidRPr="008D18F3">
        <w:rPr>
          <w:rFonts w:eastAsia="Times New Roman" w:cs="Arial"/>
          <w:color w:val="1E1E1E"/>
          <w:sz w:val="22"/>
          <w:shd w:val="clear" w:color="auto" w:fill="FFFFFF"/>
          <w:lang w:val="en-CA"/>
        </w:rPr>
        <w:t xml:space="preserve"> .</w:t>
      </w:r>
    </w:p>
    <w:p w14:paraId="20F070FE" w14:textId="77777777" w:rsidR="00645C4C" w:rsidRPr="008D18F3" w:rsidRDefault="00645C4C" w:rsidP="009B600C">
      <w:pPr>
        <w:pStyle w:val="Heading2"/>
        <w:spacing w:before="0" w:line="240" w:lineRule="auto"/>
        <w:rPr>
          <w:rFonts w:cs="Arial"/>
          <w:sz w:val="22"/>
          <w:szCs w:val="22"/>
        </w:rPr>
      </w:pPr>
    </w:p>
    <w:p w14:paraId="2A5CCBA8" w14:textId="5033E42B" w:rsidR="005C14EC" w:rsidRPr="008D18F3" w:rsidRDefault="005C14EC" w:rsidP="009B600C">
      <w:pPr>
        <w:pStyle w:val="Heading2"/>
        <w:spacing w:before="0" w:line="240" w:lineRule="auto"/>
        <w:rPr>
          <w:rFonts w:cs="Arial"/>
          <w:sz w:val="22"/>
          <w:szCs w:val="22"/>
        </w:rPr>
      </w:pPr>
      <w:bookmarkStart w:id="26" w:name="_Toc80606291"/>
      <w:r w:rsidRPr="008D18F3">
        <w:rPr>
          <w:rFonts w:cs="Arial"/>
          <w:sz w:val="22"/>
          <w:szCs w:val="22"/>
        </w:rPr>
        <w:t>Week 9 (</w:t>
      </w:r>
      <w:r w:rsidR="008D18F3" w:rsidRPr="008D18F3">
        <w:rPr>
          <w:rFonts w:cs="Arial"/>
          <w:sz w:val="22"/>
          <w:szCs w:val="22"/>
        </w:rPr>
        <w:t>3</w:t>
      </w:r>
      <w:r w:rsidRPr="008D18F3">
        <w:rPr>
          <w:rFonts w:cs="Arial"/>
          <w:sz w:val="22"/>
          <w:szCs w:val="22"/>
        </w:rPr>
        <w:t xml:space="preserve"> Nov)</w:t>
      </w:r>
      <w:bookmarkEnd w:id="26"/>
    </w:p>
    <w:p w14:paraId="3D825851" w14:textId="2FC783AE" w:rsidR="00132447" w:rsidRPr="008D18F3" w:rsidRDefault="00106CDB" w:rsidP="009B600C">
      <w:pPr>
        <w:pStyle w:val="Heading3"/>
        <w:spacing w:before="0" w:line="240" w:lineRule="auto"/>
        <w:rPr>
          <w:rFonts w:cs="Arial"/>
          <w:sz w:val="22"/>
          <w:szCs w:val="22"/>
        </w:rPr>
      </w:pPr>
      <w:bookmarkStart w:id="27" w:name="_Toc80606292"/>
      <w:r w:rsidRPr="008D18F3">
        <w:rPr>
          <w:rFonts w:cs="Arial"/>
          <w:sz w:val="22"/>
          <w:szCs w:val="22"/>
        </w:rPr>
        <w:t>Feminist Approaches 1 Cady Stanton</w:t>
      </w:r>
      <w:bookmarkEnd w:id="27"/>
    </w:p>
    <w:p w14:paraId="20F94C5B" w14:textId="7BFAC575" w:rsidR="008D18F3" w:rsidRPr="009B600C" w:rsidRDefault="009068FD" w:rsidP="009B600C">
      <w:pPr>
        <w:spacing w:after="0" w:line="240" w:lineRule="auto"/>
        <w:ind w:left="720"/>
        <w:rPr>
          <w:rFonts w:eastAsia="Times New Roman" w:cs="Arial"/>
          <w:sz w:val="22"/>
          <w:lang w:val="en-CA"/>
        </w:rPr>
      </w:pPr>
      <w:r w:rsidRPr="008D18F3">
        <w:rPr>
          <w:rFonts w:cs="Arial"/>
          <w:sz w:val="22"/>
        </w:rPr>
        <w:t xml:space="preserve">Readings: </w:t>
      </w:r>
      <w:r w:rsidR="000E7074" w:rsidRPr="008D18F3">
        <w:rPr>
          <w:rFonts w:eastAsia="Times New Roman" w:cs="Arial"/>
          <w:color w:val="333333"/>
          <w:sz w:val="22"/>
          <w:shd w:val="clear" w:color="auto" w:fill="FFFFFF"/>
          <w:lang w:val="en-CA"/>
        </w:rPr>
        <w:t xml:space="preserve">Stanton, Elizabeth Cady. </w:t>
      </w:r>
      <w:r w:rsidR="000E7074" w:rsidRPr="008D18F3">
        <w:rPr>
          <w:rFonts w:eastAsia="Times New Roman" w:cs="Arial"/>
          <w:i/>
          <w:iCs/>
          <w:color w:val="333333"/>
          <w:sz w:val="22"/>
          <w:lang w:val="en-CA"/>
        </w:rPr>
        <w:t>The Woman's Bible</w:t>
      </w:r>
      <w:r w:rsidR="000E7074" w:rsidRPr="008D18F3">
        <w:rPr>
          <w:rFonts w:eastAsia="Times New Roman" w:cs="Arial"/>
          <w:color w:val="333333"/>
          <w:sz w:val="22"/>
          <w:shd w:val="clear" w:color="auto" w:fill="FFFFFF"/>
          <w:lang w:val="en-CA"/>
        </w:rPr>
        <w:t xml:space="preserve">, 1-36; 289-327. Seattle, WA: Seattle, WA. Coalition Task Force on Women and Religion, 1974. </w:t>
      </w:r>
      <w:hyperlink r:id="rId12" w:history="1">
        <w:r w:rsidR="000E7074" w:rsidRPr="008D18F3">
          <w:rPr>
            <w:rStyle w:val="Hyperlink"/>
            <w:rFonts w:eastAsia="Times New Roman" w:cs="Arial"/>
            <w:sz w:val="22"/>
            <w:shd w:val="clear" w:color="auto" w:fill="FFFFFF"/>
            <w:lang w:val="en-CA"/>
          </w:rPr>
          <w:t>https://search.alexanderstreet.com/view/work/bibliographic_entity%7Cdocument%7C2538260</w:t>
        </w:r>
      </w:hyperlink>
      <w:r w:rsidR="000E7074" w:rsidRPr="008D18F3">
        <w:rPr>
          <w:rFonts w:eastAsia="Times New Roman" w:cs="Arial"/>
          <w:color w:val="333333"/>
          <w:sz w:val="22"/>
          <w:shd w:val="clear" w:color="auto" w:fill="FFFFFF"/>
          <w:lang w:val="en-CA"/>
        </w:rPr>
        <w:t xml:space="preserve"> .</w:t>
      </w:r>
    </w:p>
    <w:p w14:paraId="4666DAB1" w14:textId="788043C1" w:rsidR="008D18F3" w:rsidRPr="008D18F3" w:rsidRDefault="008D18F3" w:rsidP="009B600C">
      <w:pPr>
        <w:pStyle w:val="Heading2"/>
        <w:spacing w:before="0" w:line="240" w:lineRule="auto"/>
        <w:rPr>
          <w:rFonts w:cs="Arial"/>
          <w:sz w:val="22"/>
          <w:szCs w:val="22"/>
        </w:rPr>
      </w:pPr>
      <w:bookmarkStart w:id="28" w:name="_Toc80606293"/>
      <w:r w:rsidRPr="008D18F3">
        <w:rPr>
          <w:rFonts w:cs="Arial"/>
          <w:sz w:val="22"/>
          <w:szCs w:val="22"/>
        </w:rPr>
        <w:lastRenderedPageBreak/>
        <w:t>Week 10 (10 Nov)</w:t>
      </w:r>
      <w:bookmarkEnd w:id="28"/>
    </w:p>
    <w:p w14:paraId="33AF8CBF" w14:textId="2CFCAC8C" w:rsidR="00AF3BF1" w:rsidRPr="008D18F3" w:rsidRDefault="00106CDB" w:rsidP="009B600C">
      <w:pPr>
        <w:pStyle w:val="Heading3"/>
        <w:spacing w:before="0" w:line="240" w:lineRule="auto"/>
        <w:rPr>
          <w:rFonts w:cs="Arial"/>
          <w:sz w:val="22"/>
          <w:szCs w:val="22"/>
        </w:rPr>
      </w:pPr>
      <w:bookmarkStart w:id="29" w:name="_Toc80606294"/>
      <w:r w:rsidRPr="008D18F3">
        <w:rPr>
          <w:rFonts w:cs="Arial"/>
          <w:sz w:val="22"/>
          <w:szCs w:val="22"/>
        </w:rPr>
        <w:t>Feminist Approaches 2 Goldenberg</w:t>
      </w:r>
      <w:bookmarkEnd w:id="29"/>
    </w:p>
    <w:p w14:paraId="712353B7" w14:textId="0939BED1" w:rsidR="000E7074" w:rsidRPr="008D18F3" w:rsidRDefault="009068FD" w:rsidP="009B600C">
      <w:pPr>
        <w:spacing w:after="0" w:line="240" w:lineRule="auto"/>
        <w:ind w:left="720"/>
        <w:rPr>
          <w:rFonts w:eastAsia="Times New Roman" w:cs="Arial"/>
          <w:sz w:val="22"/>
          <w:lang w:val="en-CA"/>
        </w:rPr>
      </w:pPr>
      <w:r w:rsidRPr="008D18F3">
        <w:rPr>
          <w:rFonts w:cs="Arial"/>
          <w:sz w:val="22"/>
        </w:rPr>
        <w:t xml:space="preserve">Readings: </w:t>
      </w:r>
      <w:r w:rsidR="000E7074" w:rsidRPr="008D18F3">
        <w:rPr>
          <w:rFonts w:eastAsia="Times New Roman" w:cs="Arial"/>
          <w:color w:val="212529"/>
          <w:sz w:val="22"/>
          <w:shd w:val="clear" w:color="auto" w:fill="FFFFFF"/>
          <w:lang w:val="en-CA"/>
        </w:rPr>
        <w:t xml:space="preserve">Goldenberg, Naomi. “What’s God Got to Do with </w:t>
      </w:r>
      <w:proofErr w:type="gramStart"/>
      <w:r w:rsidR="000E7074" w:rsidRPr="008D18F3">
        <w:rPr>
          <w:rFonts w:eastAsia="Times New Roman" w:cs="Arial"/>
          <w:color w:val="212529"/>
          <w:sz w:val="22"/>
          <w:shd w:val="clear" w:color="auto" w:fill="FFFFFF"/>
          <w:lang w:val="en-CA"/>
        </w:rPr>
        <w:t>It?—</w:t>
      </w:r>
      <w:proofErr w:type="gramEnd"/>
      <w:r w:rsidR="000E7074" w:rsidRPr="008D18F3">
        <w:rPr>
          <w:rFonts w:eastAsia="Times New Roman" w:cs="Arial"/>
          <w:color w:val="212529"/>
          <w:sz w:val="22"/>
          <w:shd w:val="clear" w:color="auto" w:fill="FFFFFF"/>
          <w:lang w:val="en-CA"/>
        </w:rPr>
        <w:t>A Call for Problematizing Basic Terms in the Feminist Analysis of Religion.” </w:t>
      </w:r>
      <w:r w:rsidR="000E7074" w:rsidRPr="008D18F3">
        <w:rPr>
          <w:rFonts w:eastAsia="Times New Roman" w:cs="Arial"/>
          <w:i/>
          <w:iCs/>
          <w:color w:val="212529"/>
          <w:sz w:val="22"/>
          <w:lang w:val="en-CA"/>
        </w:rPr>
        <w:t>Feminist Theology</w:t>
      </w:r>
      <w:r w:rsidR="000E7074" w:rsidRPr="008D18F3">
        <w:rPr>
          <w:rFonts w:eastAsia="Times New Roman" w:cs="Arial"/>
          <w:color w:val="212529"/>
          <w:sz w:val="22"/>
          <w:shd w:val="clear" w:color="auto" w:fill="FFFFFF"/>
          <w:lang w:val="en-CA"/>
        </w:rPr>
        <w:t> 15, no. 3 (May 1, 2007): 275–88. doi:10.1177/0966735006076166.</w:t>
      </w:r>
    </w:p>
    <w:p w14:paraId="6269CDEB" w14:textId="734F9388" w:rsidR="003B3B90" w:rsidRPr="008D18F3" w:rsidRDefault="003B3B90" w:rsidP="009B600C">
      <w:pPr>
        <w:spacing w:after="0" w:line="240" w:lineRule="auto"/>
        <w:ind w:left="720"/>
        <w:rPr>
          <w:rFonts w:cs="Arial"/>
          <w:sz w:val="22"/>
        </w:rPr>
      </w:pPr>
    </w:p>
    <w:p w14:paraId="7E958003" w14:textId="315B9114" w:rsidR="008D18F3" w:rsidRPr="008D18F3" w:rsidRDefault="008D18F3" w:rsidP="009B600C">
      <w:pPr>
        <w:pStyle w:val="Heading2"/>
        <w:spacing w:before="0" w:line="240" w:lineRule="auto"/>
        <w:rPr>
          <w:rFonts w:cs="Arial"/>
          <w:sz w:val="22"/>
          <w:szCs w:val="22"/>
        </w:rPr>
      </w:pPr>
      <w:bookmarkStart w:id="30" w:name="_Toc80606295"/>
      <w:r w:rsidRPr="008D18F3">
        <w:rPr>
          <w:rFonts w:cs="Arial"/>
          <w:sz w:val="22"/>
          <w:szCs w:val="22"/>
        </w:rPr>
        <w:t>Week 11 (17 Nov)</w:t>
      </w:r>
      <w:bookmarkEnd w:id="30"/>
    </w:p>
    <w:p w14:paraId="3D5315CD" w14:textId="18B2F5C8" w:rsidR="006C5F77" w:rsidRPr="008D18F3" w:rsidRDefault="00AF3BF1" w:rsidP="009B600C">
      <w:pPr>
        <w:pStyle w:val="Heading3"/>
        <w:spacing w:before="0" w:line="240" w:lineRule="auto"/>
        <w:ind w:left="0"/>
        <w:rPr>
          <w:rFonts w:cs="Arial"/>
          <w:sz w:val="22"/>
          <w:szCs w:val="22"/>
        </w:rPr>
      </w:pPr>
      <w:r w:rsidRPr="008D18F3">
        <w:rPr>
          <w:rFonts w:cs="Arial"/>
          <w:sz w:val="22"/>
          <w:szCs w:val="22"/>
        </w:rPr>
        <w:tab/>
      </w:r>
      <w:bookmarkStart w:id="31" w:name="_Toc80606296"/>
      <w:r w:rsidR="00106CDB" w:rsidRPr="008D18F3">
        <w:rPr>
          <w:rFonts w:cs="Arial"/>
          <w:sz w:val="22"/>
          <w:szCs w:val="22"/>
        </w:rPr>
        <w:t xml:space="preserve">Contemporary Approaches 1 </w:t>
      </w:r>
      <w:r w:rsidR="009068FD" w:rsidRPr="008D18F3">
        <w:rPr>
          <w:rFonts w:cs="Arial"/>
          <w:sz w:val="22"/>
          <w:szCs w:val="22"/>
        </w:rPr>
        <w:t>Cantwell Smith</w:t>
      </w:r>
      <w:bookmarkEnd w:id="31"/>
    </w:p>
    <w:p w14:paraId="6A2352E5" w14:textId="3B5A93D9" w:rsidR="000E7074" w:rsidRPr="008D18F3" w:rsidRDefault="009068FD" w:rsidP="009B600C">
      <w:pPr>
        <w:spacing w:after="0" w:line="240" w:lineRule="auto"/>
        <w:ind w:left="720"/>
        <w:rPr>
          <w:rFonts w:eastAsia="Times New Roman" w:cs="Arial"/>
          <w:color w:val="555555"/>
          <w:sz w:val="22"/>
          <w:shd w:val="clear" w:color="auto" w:fill="FFFFFF"/>
          <w:lang w:val="en-CA"/>
        </w:rPr>
      </w:pPr>
      <w:r w:rsidRPr="008D18F3">
        <w:rPr>
          <w:rFonts w:cs="Arial"/>
          <w:sz w:val="22"/>
        </w:rPr>
        <w:t xml:space="preserve">Readings: </w:t>
      </w:r>
      <w:proofErr w:type="spellStart"/>
      <w:r w:rsidR="000E7074" w:rsidRPr="008D18F3">
        <w:rPr>
          <w:rFonts w:eastAsia="Times New Roman" w:cs="Arial"/>
          <w:color w:val="555555"/>
          <w:sz w:val="22"/>
          <w:shd w:val="clear" w:color="auto" w:fill="FFFFFF"/>
          <w:lang w:val="en-CA"/>
        </w:rPr>
        <w:t>Despland</w:t>
      </w:r>
      <w:proofErr w:type="spellEnd"/>
      <w:r w:rsidR="000E7074" w:rsidRPr="008D18F3">
        <w:rPr>
          <w:rFonts w:eastAsia="Times New Roman" w:cs="Arial"/>
          <w:color w:val="555555"/>
          <w:sz w:val="22"/>
          <w:shd w:val="clear" w:color="auto" w:fill="FFFFFF"/>
          <w:lang w:val="en-CA"/>
        </w:rPr>
        <w:t xml:space="preserve">, Michel, and Vallee, Gerard, eds. Religion in </w:t>
      </w:r>
      <w:proofErr w:type="gramStart"/>
      <w:r w:rsidR="000E7074" w:rsidRPr="008D18F3">
        <w:rPr>
          <w:rFonts w:eastAsia="Times New Roman" w:cs="Arial"/>
          <w:color w:val="555555"/>
          <w:sz w:val="22"/>
          <w:shd w:val="clear" w:color="auto" w:fill="FFFFFF"/>
          <w:lang w:val="en-CA"/>
        </w:rPr>
        <w:t>History :</w:t>
      </w:r>
      <w:proofErr w:type="gramEnd"/>
      <w:r w:rsidR="000E7074" w:rsidRPr="008D18F3">
        <w:rPr>
          <w:rFonts w:eastAsia="Times New Roman" w:cs="Arial"/>
          <w:color w:val="555555"/>
          <w:sz w:val="22"/>
          <w:shd w:val="clear" w:color="auto" w:fill="FFFFFF"/>
          <w:lang w:val="en-CA"/>
        </w:rPr>
        <w:t xml:space="preserve"> The Word, the Idea, the Reality / la Religion Dans </w:t>
      </w:r>
      <w:proofErr w:type="spellStart"/>
      <w:r w:rsidR="000E7074" w:rsidRPr="008D18F3">
        <w:rPr>
          <w:rFonts w:eastAsia="Times New Roman" w:cs="Arial"/>
          <w:color w:val="555555"/>
          <w:sz w:val="22"/>
          <w:shd w:val="clear" w:color="auto" w:fill="FFFFFF"/>
          <w:lang w:val="en-CA"/>
        </w:rPr>
        <w:t>L'Histoire</w:t>
      </w:r>
      <w:proofErr w:type="spellEnd"/>
      <w:r w:rsidR="000E7074" w:rsidRPr="008D18F3">
        <w:rPr>
          <w:rFonts w:eastAsia="Times New Roman" w:cs="Arial"/>
          <w:color w:val="555555"/>
          <w:sz w:val="22"/>
          <w:shd w:val="clear" w:color="auto" w:fill="FFFFFF"/>
          <w:lang w:val="en-CA"/>
        </w:rPr>
        <w:t xml:space="preserve">: le </w:t>
      </w:r>
      <w:proofErr w:type="spellStart"/>
      <w:r w:rsidR="000E7074" w:rsidRPr="008D18F3">
        <w:rPr>
          <w:rFonts w:eastAsia="Times New Roman" w:cs="Arial"/>
          <w:color w:val="555555"/>
          <w:sz w:val="22"/>
          <w:shd w:val="clear" w:color="auto" w:fill="FFFFFF"/>
          <w:lang w:val="en-CA"/>
        </w:rPr>
        <w:t>Mot,L'Idée</w:t>
      </w:r>
      <w:proofErr w:type="spellEnd"/>
      <w:r w:rsidR="000E7074" w:rsidRPr="008D18F3">
        <w:rPr>
          <w:rFonts w:eastAsia="Times New Roman" w:cs="Arial"/>
          <w:color w:val="555555"/>
          <w:sz w:val="22"/>
          <w:shd w:val="clear" w:color="auto" w:fill="FFFFFF"/>
          <w:lang w:val="en-CA"/>
        </w:rPr>
        <w:t xml:space="preserve">, la </w:t>
      </w:r>
      <w:proofErr w:type="spellStart"/>
      <w:r w:rsidR="000E7074" w:rsidRPr="008D18F3">
        <w:rPr>
          <w:rFonts w:eastAsia="Times New Roman" w:cs="Arial"/>
          <w:color w:val="555555"/>
          <w:sz w:val="22"/>
          <w:shd w:val="clear" w:color="auto" w:fill="FFFFFF"/>
          <w:lang w:val="en-CA"/>
        </w:rPr>
        <w:t>Réalité</w:t>
      </w:r>
      <w:proofErr w:type="spellEnd"/>
      <w:r w:rsidR="000E7074" w:rsidRPr="008D18F3">
        <w:rPr>
          <w:rFonts w:eastAsia="Times New Roman" w:cs="Arial"/>
          <w:color w:val="555555"/>
          <w:sz w:val="22"/>
          <w:shd w:val="clear" w:color="auto" w:fill="FFFFFF"/>
          <w:lang w:val="en-CA"/>
        </w:rPr>
        <w:t>. Waterloo, ON: Wilfrid Laurier University Press, 1992. (</w:t>
      </w:r>
      <w:proofErr w:type="gramStart"/>
      <w:r w:rsidR="000E7074" w:rsidRPr="008D18F3">
        <w:rPr>
          <w:rFonts w:eastAsia="Times New Roman" w:cs="Arial"/>
          <w:color w:val="555555"/>
          <w:sz w:val="22"/>
          <w:shd w:val="clear" w:color="auto" w:fill="FFFFFF"/>
          <w:lang w:val="en-CA"/>
        </w:rPr>
        <w:t>chapter</w:t>
      </w:r>
      <w:proofErr w:type="gramEnd"/>
      <w:r w:rsidR="000E7074" w:rsidRPr="008D18F3">
        <w:rPr>
          <w:rFonts w:eastAsia="Times New Roman" w:cs="Arial"/>
          <w:color w:val="555555"/>
          <w:sz w:val="22"/>
          <w:shd w:val="clear" w:color="auto" w:fill="FFFFFF"/>
          <w:lang w:val="en-CA"/>
        </w:rPr>
        <w:t xml:space="preserve"> 3).</w:t>
      </w:r>
    </w:p>
    <w:p w14:paraId="1CE6C167" w14:textId="0C13D508" w:rsidR="005C14EC" w:rsidRPr="008D18F3" w:rsidRDefault="005C14EC" w:rsidP="009B600C">
      <w:pPr>
        <w:spacing w:after="0" w:line="240" w:lineRule="auto"/>
        <w:ind w:left="720"/>
        <w:rPr>
          <w:rFonts w:eastAsia="Times New Roman" w:cs="Arial"/>
          <w:sz w:val="22"/>
          <w:lang w:val="en-CA"/>
        </w:rPr>
      </w:pPr>
      <w:r w:rsidRPr="008D18F3">
        <w:rPr>
          <w:rFonts w:eastAsia="Times New Roman" w:cs="Arial"/>
          <w:color w:val="555555"/>
          <w:sz w:val="22"/>
          <w:shd w:val="clear" w:color="auto" w:fill="FFFFFF"/>
          <w:lang w:val="en-CA"/>
        </w:rPr>
        <w:t>Notes: Assignment 3 due 11:59 pm, 25 November</w:t>
      </w:r>
    </w:p>
    <w:p w14:paraId="72930A40" w14:textId="682FFADF" w:rsidR="003B3B90" w:rsidRPr="008D18F3" w:rsidRDefault="003B3B90" w:rsidP="009B600C">
      <w:pPr>
        <w:spacing w:after="0" w:line="240" w:lineRule="auto"/>
        <w:ind w:left="720"/>
        <w:rPr>
          <w:rFonts w:cs="Arial"/>
          <w:sz w:val="22"/>
        </w:rPr>
      </w:pPr>
    </w:p>
    <w:p w14:paraId="547BE5A9" w14:textId="77777777" w:rsidR="008D18F3" w:rsidRPr="008D18F3" w:rsidRDefault="008D18F3" w:rsidP="009B600C">
      <w:pPr>
        <w:pStyle w:val="Heading2"/>
        <w:spacing w:before="0" w:line="240" w:lineRule="auto"/>
        <w:rPr>
          <w:rFonts w:cs="Arial"/>
          <w:sz w:val="22"/>
          <w:szCs w:val="22"/>
        </w:rPr>
      </w:pPr>
      <w:bookmarkStart w:id="32" w:name="_Toc80606297"/>
      <w:r w:rsidRPr="008D18F3">
        <w:rPr>
          <w:rFonts w:cs="Arial"/>
          <w:sz w:val="22"/>
          <w:szCs w:val="22"/>
        </w:rPr>
        <w:t>Week 12 (23 Nov)</w:t>
      </w:r>
      <w:bookmarkEnd w:id="32"/>
    </w:p>
    <w:p w14:paraId="795FED89" w14:textId="2B2EC3DA" w:rsidR="00AF3BF1" w:rsidRPr="008D18F3" w:rsidRDefault="00106CDB" w:rsidP="009B600C">
      <w:pPr>
        <w:pStyle w:val="Heading3"/>
        <w:spacing w:before="0" w:line="240" w:lineRule="auto"/>
        <w:rPr>
          <w:rFonts w:cs="Arial"/>
          <w:sz w:val="22"/>
          <w:szCs w:val="22"/>
        </w:rPr>
      </w:pPr>
      <w:bookmarkStart w:id="33" w:name="_Toc80606298"/>
      <w:r w:rsidRPr="008D18F3">
        <w:rPr>
          <w:rFonts w:cs="Arial"/>
          <w:sz w:val="22"/>
          <w:szCs w:val="22"/>
        </w:rPr>
        <w:t>Contemporary Approaches 2</w:t>
      </w:r>
      <w:r w:rsidR="009068FD" w:rsidRPr="008D18F3">
        <w:rPr>
          <w:rFonts w:cs="Arial"/>
          <w:sz w:val="22"/>
          <w:szCs w:val="22"/>
        </w:rPr>
        <w:t xml:space="preserve"> Wiebe</w:t>
      </w:r>
      <w:bookmarkEnd w:id="33"/>
    </w:p>
    <w:p w14:paraId="474FA05A" w14:textId="53C83C57" w:rsidR="003B3B90" w:rsidRPr="008D18F3" w:rsidRDefault="009068FD" w:rsidP="009B600C">
      <w:pPr>
        <w:spacing w:after="0" w:line="240" w:lineRule="auto"/>
        <w:ind w:left="720"/>
        <w:rPr>
          <w:rFonts w:cs="Arial"/>
          <w:sz w:val="22"/>
        </w:rPr>
      </w:pPr>
      <w:r w:rsidRPr="008D18F3">
        <w:rPr>
          <w:rFonts w:cs="Arial"/>
          <w:sz w:val="22"/>
        </w:rPr>
        <w:t xml:space="preserve">Readings: </w:t>
      </w:r>
      <w:proofErr w:type="spellStart"/>
      <w:r w:rsidR="003527F1" w:rsidRPr="008D18F3">
        <w:rPr>
          <w:rFonts w:cs="Arial"/>
          <w:sz w:val="22"/>
        </w:rPr>
        <w:t>Arnal</w:t>
      </w:r>
      <w:proofErr w:type="spellEnd"/>
      <w:r w:rsidR="003527F1" w:rsidRPr="008D18F3">
        <w:rPr>
          <w:rFonts w:cs="Arial"/>
          <w:sz w:val="22"/>
        </w:rPr>
        <w:t xml:space="preserve">, W., Braun, W., McCutcheon, R. (2012). Failure and Nerve in the Academic Study of Religion. London: Routledge, </w:t>
      </w:r>
      <w:hyperlink r:id="rId13" w:history="1">
        <w:r w:rsidR="003527F1" w:rsidRPr="008D18F3">
          <w:rPr>
            <w:rStyle w:val="Hyperlink"/>
            <w:rFonts w:cs="Arial"/>
            <w:sz w:val="22"/>
          </w:rPr>
          <w:t>https://doi-org.libaccess.lib.mcmaster.ca/10.4324/9781315728780</w:t>
        </w:r>
      </w:hyperlink>
      <w:r w:rsidR="003527F1" w:rsidRPr="008D18F3">
        <w:rPr>
          <w:rFonts w:cs="Arial"/>
          <w:sz w:val="22"/>
        </w:rPr>
        <w:t xml:space="preserve"> (pp 6-31)</w:t>
      </w:r>
    </w:p>
    <w:p w14:paraId="16E8ECF5" w14:textId="77777777" w:rsidR="003527F1" w:rsidRPr="008D18F3" w:rsidRDefault="003527F1" w:rsidP="009B600C">
      <w:pPr>
        <w:pStyle w:val="Heading2"/>
        <w:spacing w:before="0" w:line="240" w:lineRule="auto"/>
        <w:rPr>
          <w:rFonts w:cs="Arial"/>
          <w:sz w:val="22"/>
          <w:szCs w:val="22"/>
        </w:rPr>
      </w:pPr>
    </w:p>
    <w:p w14:paraId="4BDD0B40" w14:textId="408CB2CA" w:rsidR="008D18F3" w:rsidRPr="008D18F3" w:rsidRDefault="008D18F3" w:rsidP="009B600C">
      <w:pPr>
        <w:pStyle w:val="Heading2"/>
        <w:spacing w:before="0" w:line="240" w:lineRule="auto"/>
        <w:rPr>
          <w:rFonts w:cs="Arial"/>
          <w:sz w:val="22"/>
          <w:szCs w:val="22"/>
        </w:rPr>
      </w:pPr>
      <w:bookmarkStart w:id="34" w:name="_Toc80606299"/>
      <w:r w:rsidRPr="008D18F3">
        <w:rPr>
          <w:rFonts w:cs="Arial"/>
          <w:sz w:val="22"/>
          <w:szCs w:val="22"/>
        </w:rPr>
        <w:t>Week 13 (30 Nov)</w:t>
      </w:r>
      <w:bookmarkEnd w:id="34"/>
    </w:p>
    <w:p w14:paraId="2D8490BF" w14:textId="2978F694" w:rsidR="00DF6749" w:rsidRPr="008D18F3" w:rsidRDefault="00106CDB" w:rsidP="009B600C">
      <w:pPr>
        <w:pStyle w:val="Heading3"/>
        <w:spacing w:before="0" w:line="240" w:lineRule="auto"/>
        <w:rPr>
          <w:rFonts w:cs="Arial"/>
          <w:sz w:val="22"/>
          <w:szCs w:val="22"/>
        </w:rPr>
      </w:pPr>
      <w:bookmarkStart w:id="35" w:name="_Toc80606300"/>
      <w:r w:rsidRPr="008D18F3">
        <w:rPr>
          <w:rFonts w:cs="Arial"/>
          <w:sz w:val="22"/>
          <w:szCs w:val="22"/>
        </w:rPr>
        <w:t>Questioning the Discipline McCutcheon</w:t>
      </w:r>
      <w:bookmarkEnd w:id="35"/>
    </w:p>
    <w:p w14:paraId="03911225" w14:textId="3E6EC808" w:rsidR="003B3B90" w:rsidRPr="008D18F3" w:rsidRDefault="00AA3249" w:rsidP="009B600C">
      <w:pPr>
        <w:spacing w:after="0" w:line="240" w:lineRule="auto"/>
        <w:ind w:left="720"/>
        <w:rPr>
          <w:rFonts w:cs="Arial"/>
          <w:sz w:val="22"/>
        </w:rPr>
      </w:pPr>
      <w:r w:rsidRPr="008D18F3">
        <w:rPr>
          <w:rFonts w:cs="Arial"/>
          <w:sz w:val="22"/>
        </w:rPr>
        <w:t xml:space="preserve">Readings: </w:t>
      </w:r>
      <w:proofErr w:type="spellStart"/>
      <w:r w:rsidR="003527F1" w:rsidRPr="008D18F3">
        <w:rPr>
          <w:rFonts w:cs="Arial"/>
          <w:sz w:val="22"/>
        </w:rPr>
        <w:t>Arnal</w:t>
      </w:r>
      <w:proofErr w:type="spellEnd"/>
      <w:r w:rsidR="003527F1" w:rsidRPr="008D18F3">
        <w:rPr>
          <w:rFonts w:cs="Arial"/>
          <w:sz w:val="22"/>
        </w:rPr>
        <w:t xml:space="preserve">, W., Braun, W., McCutcheon, R. (2012). Failure and Nerve in the Academic Study of Religion. London: Routledge, </w:t>
      </w:r>
      <w:hyperlink r:id="rId14" w:history="1">
        <w:r w:rsidR="003527F1" w:rsidRPr="008D18F3">
          <w:rPr>
            <w:rStyle w:val="Hyperlink"/>
            <w:rFonts w:cs="Arial"/>
            <w:sz w:val="22"/>
          </w:rPr>
          <w:t>https://doi-org.libaccess.lib.mcmaster.ca/10.4324/9781315728780</w:t>
        </w:r>
      </w:hyperlink>
      <w:r w:rsidR="003527F1" w:rsidRPr="008D18F3">
        <w:rPr>
          <w:rFonts w:cs="Arial"/>
          <w:sz w:val="22"/>
        </w:rPr>
        <w:t xml:space="preserve"> (pp 78-94)</w:t>
      </w:r>
    </w:p>
    <w:p w14:paraId="3AFCB259" w14:textId="6E34F4D7" w:rsidR="008D18F3" w:rsidRPr="008D18F3" w:rsidRDefault="008D18F3" w:rsidP="009B600C">
      <w:pPr>
        <w:spacing w:after="0" w:line="240" w:lineRule="auto"/>
        <w:rPr>
          <w:rFonts w:cs="Arial"/>
          <w:sz w:val="22"/>
        </w:rPr>
      </w:pPr>
    </w:p>
    <w:p w14:paraId="5A1530E5" w14:textId="1F091DD2" w:rsidR="008D18F3" w:rsidRPr="008D18F3" w:rsidRDefault="008D18F3" w:rsidP="009B600C">
      <w:pPr>
        <w:pStyle w:val="Heading3"/>
        <w:spacing w:before="0" w:line="240" w:lineRule="auto"/>
        <w:ind w:left="0"/>
        <w:rPr>
          <w:rFonts w:cs="Arial"/>
          <w:sz w:val="22"/>
          <w:szCs w:val="22"/>
        </w:rPr>
      </w:pPr>
      <w:bookmarkStart w:id="36" w:name="_Toc80606301"/>
      <w:r w:rsidRPr="008D18F3">
        <w:rPr>
          <w:rFonts w:cs="Arial"/>
          <w:sz w:val="22"/>
          <w:szCs w:val="22"/>
        </w:rPr>
        <w:t>Week 14 (8 Dec)</w:t>
      </w:r>
      <w:bookmarkEnd w:id="36"/>
    </w:p>
    <w:p w14:paraId="00724752" w14:textId="77777777" w:rsidR="008D18F3" w:rsidRPr="008D18F3" w:rsidRDefault="008D18F3" w:rsidP="009B600C">
      <w:pPr>
        <w:spacing w:after="0" w:line="240" w:lineRule="auto"/>
        <w:rPr>
          <w:rFonts w:cs="Arial"/>
          <w:b/>
          <w:bCs/>
          <w:sz w:val="22"/>
        </w:rPr>
      </w:pPr>
      <w:r w:rsidRPr="008D18F3">
        <w:rPr>
          <w:rFonts w:cs="Arial"/>
          <w:sz w:val="22"/>
        </w:rPr>
        <w:tab/>
      </w:r>
      <w:r w:rsidRPr="008D18F3">
        <w:rPr>
          <w:rFonts w:cs="Arial"/>
          <w:b/>
          <w:bCs/>
          <w:sz w:val="22"/>
        </w:rPr>
        <w:t>Review</w:t>
      </w:r>
    </w:p>
    <w:p w14:paraId="02603F7A" w14:textId="77487AF5" w:rsidR="00DF6749" w:rsidRDefault="00DF6749" w:rsidP="009B600C">
      <w:pPr>
        <w:spacing w:after="0" w:line="240" w:lineRule="auto"/>
        <w:ind w:firstLine="720"/>
        <w:rPr>
          <w:rFonts w:cs="Arial"/>
          <w:sz w:val="22"/>
        </w:rPr>
      </w:pPr>
      <w:r w:rsidRPr="008D18F3">
        <w:rPr>
          <w:rFonts w:cs="Arial"/>
          <w:sz w:val="22"/>
        </w:rPr>
        <w:t xml:space="preserve">Notes: </w:t>
      </w:r>
      <w:r w:rsidR="00AA3249" w:rsidRPr="008D18F3">
        <w:rPr>
          <w:rFonts w:cs="Arial"/>
          <w:sz w:val="22"/>
        </w:rPr>
        <w:t>Assignment 4/Take-home Exam due 1</w:t>
      </w:r>
      <w:r w:rsidR="008D18F3" w:rsidRPr="008D18F3">
        <w:rPr>
          <w:rFonts w:cs="Arial"/>
          <w:sz w:val="22"/>
        </w:rPr>
        <w:t>5</w:t>
      </w:r>
      <w:r w:rsidR="00AA3249" w:rsidRPr="008D18F3">
        <w:rPr>
          <w:rFonts w:cs="Arial"/>
          <w:sz w:val="22"/>
        </w:rPr>
        <w:t xml:space="preserve"> December, 11:59 pm.</w:t>
      </w:r>
    </w:p>
    <w:p w14:paraId="32A1F640" w14:textId="77777777" w:rsidR="009B600C" w:rsidRPr="008D18F3" w:rsidRDefault="009B600C" w:rsidP="009B600C">
      <w:pPr>
        <w:spacing w:after="0" w:line="240" w:lineRule="auto"/>
        <w:ind w:firstLine="720"/>
        <w:rPr>
          <w:rFonts w:cs="Arial"/>
          <w:b/>
          <w:bCs/>
          <w:sz w:val="22"/>
        </w:rPr>
      </w:pPr>
    </w:p>
    <w:p w14:paraId="1C9CB0D2" w14:textId="53033857" w:rsidR="006A5DC7" w:rsidRPr="008D18F3" w:rsidRDefault="00A05C89" w:rsidP="009B600C">
      <w:pPr>
        <w:pStyle w:val="Heading1"/>
        <w:spacing w:before="0" w:after="0" w:line="240" w:lineRule="auto"/>
        <w:rPr>
          <w:rFonts w:cs="Arial"/>
          <w:sz w:val="18"/>
          <w:szCs w:val="18"/>
        </w:rPr>
      </w:pPr>
      <w:bookmarkStart w:id="37" w:name="_Toc80606302"/>
      <w:r w:rsidRPr="008D18F3">
        <w:rPr>
          <w:rFonts w:cs="Arial"/>
          <w:sz w:val="18"/>
          <w:szCs w:val="18"/>
        </w:rPr>
        <w:t>Course</w:t>
      </w:r>
      <w:r w:rsidR="006A5DC7" w:rsidRPr="008D18F3">
        <w:rPr>
          <w:rFonts w:cs="Arial"/>
          <w:sz w:val="18"/>
          <w:szCs w:val="18"/>
        </w:rPr>
        <w:t>/University</w:t>
      </w:r>
      <w:r w:rsidRPr="008D18F3">
        <w:rPr>
          <w:rFonts w:cs="Arial"/>
          <w:sz w:val="18"/>
          <w:szCs w:val="18"/>
        </w:rPr>
        <w:t xml:space="preserve"> Policies</w:t>
      </w:r>
      <w:bookmarkEnd w:id="37"/>
    </w:p>
    <w:p w14:paraId="7BAC0AD1" w14:textId="50926E42" w:rsidR="00A05C89" w:rsidRPr="008D18F3" w:rsidRDefault="00A05C89" w:rsidP="009B600C">
      <w:pPr>
        <w:pStyle w:val="Heading2"/>
        <w:spacing w:before="0" w:line="240" w:lineRule="auto"/>
        <w:rPr>
          <w:rFonts w:cs="Arial"/>
          <w:sz w:val="18"/>
          <w:szCs w:val="18"/>
        </w:rPr>
      </w:pPr>
      <w:bookmarkStart w:id="38" w:name="_Toc80606303"/>
      <w:r w:rsidRPr="008D18F3">
        <w:rPr>
          <w:rFonts w:cs="Arial"/>
          <w:sz w:val="18"/>
          <w:szCs w:val="18"/>
        </w:rPr>
        <w:t>Submission of Assignments</w:t>
      </w:r>
      <w:bookmarkEnd w:id="38"/>
    </w:p>
    <w:p w14:paraId="704AC741" w14:textId="77777777" w:rsidR="006A5DC7" w:rsidRPr="008D18F3" w:rsidRDefault="006A5DC7" w:rsidP="009B600C">
      <w:pPr>
        <w:spacing w:after="0" w:line="240" w:lineRule="auto"/>
        <w:rPr>
          <w:rFonts w:eastAsia="Times New Roman" w:cs="Arial"/>
          <w:color w:val="000000" w:themeColor="text1"/>
          <w:sz w:val="18"/>
          <w:szCs w:val="18"/>
          <w:lang w:val="en-CA"/>
        </w:rPr>
      </w:pPr>
      <w:r w:rsidRPr="008D18F3">
        <w:rPr>
          <w:rFonts w:eastAsia="Times New Roman" w:cs="Arial"/>
          <w:color w:val="000000" w:themeColor="text1"/>
          <w:sz w:val="18"/>
          <w:szCs w:val="18"/>
          <w:lang w:val="en-CA"/>
        </w:rPr>
        <w:t>All assignments should be submitted to Avenue as .doc(x) or .pdf. Please </w:t>
      </w:r>
      <w:r w:rsidRPr="008D18F3">
        <w:rPr>
          <w:rFonts w:eastAsia="Times New Roman" w:cs="Arial"/>
          <w:b/>
          <w:bCs/>
          <w:i/>
          <w:iCs/>
          <w:color w:val="000000" w:themeColor="text1"/>
          <w:sz w:val="18"/>
          <w:szCs w:val="18"/>
          <w:lang w:val="en-CA"/>
        </w:rPr>
        <w:t>do not</w:t>
      </w:r>
      <w:r w:rsidRPr="008D18F3">
        <w:rPr>
          <w:rFonts w:eastAsia="Times New Roman" w:cs="Arial"/>
          <w:color w:val="000000" w:themeColor="text1"/>
          <w:sz w:val="18"/>
          <w:szCs w:val="18"/>
          <w:lang w:val="en-CA"/>
        </w:rPr>
        <w:t> include a cover page. Assignments submitted in other formats will not be graded. Please do not submit assignments by email attachment unless specifically instructed to do so. If you have a query about a grade for an assignment, please make an </w:t>
      </w:r>
      <w:hyperlink r:id="rId15" w:tgtFrame="_blank" w:history="1">
        <w:r w:rsidRPr="008D18F3">
          <w:rPr>
            <w:rFonts w:eastAsia="Times New Roman" w:cs="Arial"/>
            <w:color w:val="000000" w:themeColor="text1"/>
            <w:sz w:val="18"/>
            <w:szCs w:val="18"/>
            <w:u w:val="single"/>
            <w:lang w:val="en-CA"/>
          </w:rPr>
          <w:t>appointment</w:t>
        </w:r>
      </w:hyperlink>
      <w:r w:rsidRPr="008D18F3">
        <w:rPr>
          <w:rFonts w:eastAsia="Times New Roman" w:cs="Arial"/>
          <w:color w:val="000000" w:themeColor="text1"/>
          <w:sz w:val="18"/>
          <w:szCs w:val="18"/>
          <w:lang w:val="en-CA"/>
        </w:rPr>
        <w:t> and be prepared to explain, in some detail, why you believe your grade is incorrect. Your assignment will be reviewed before final marks are submitted to the Registrar’s office. Your grade may be increased, may stay the same, or in very unusual circumstances, be decreased.</w:t>
      </w:r>
    </w:p>
    <w:p w14:paraId="008D7D59" w14:textId="77777777" w:rsidR="006A5DC7" w:rsidRPr="008D18F3" w:rsidRDefault="006A5DC7" w:rsidP="009B600C">
      <w:pPr>
        <w:pStyle w:val="Heading2"/>
        <w:spacing w:before="0" w:line="240" w:lineRule="auto"/>
        <w:rPr>
          <w:rFonts w:cs="Arial"/>
          <w:sz w:val="18"/>
          <w:szCs w:val="18"/>
        </w:rPr>
      </w:pPr>
    </w:p>
    <w:p w14:paraId="2FE6B072" w14:textId="0620A929" w:rsidR="006A5DC7" w:rsidRPr="008D18F3" w:rsidRDefault="0096307B" w:rsidP="009B600C">
      <w:pPr>
        <w:pStyle w:val="Heading2"/>
        <w:spacing w:before="0" w:line="240" w:lineRule="auto"/>
        <w:rPr>
          <w:rFonts w:cs="Arial"/>
          <w:sz w:val="18"/>
          <w:szCs w:val="18"/>
        </w:rPr>
      </w:pPr>
      <w:bookmarkStart w:id="39" w:name="_Toc80606304"/>
      <w:r w:rsidRPr="008D18F3">
        <w:rPr>
          <w:rFonts w:cs="Arial"/>
          <w:sz w:val="18"/>
          <w:szCs w:val="18"/>
        </w:rPr>
        <w:t>Grades</w:t>
      </w:r>
      <w:bookmarkEnd w:id="39"/>
    </w:p>
    <w:p w14:paraId="783788B9" w14:textId="77777777" w:rsidR="0096307B" w:rsidRPr="008D18F3" w:rsidRDefault="0096307B" w:rsidP="009B600C">
      <w:pPr>
        <w:spacing w:after="0" w:line="240" w:lineRule="auto"/>
        <w:rPr>
          <w:rFonts w:cs="Arial"/>
          <w:sz w:val="18"/>
          <w:szCs w:val="18"/>
        </w:rPr>
      </w:pPr>
      <w:r w:rsidRPr="008D18F3">
        <w:rPr>
          <w:rFonts w:cs="Arial"/>
          <w:sz w:val="18"/>
          <w:szCs w:val="18"/>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8D18F3" w14:paraId="4A061CE7" w14:textId="77777777" w:rsidTr="0096307B">
        <w:trPr>
          <w:cantSplit/>
          <w:tblHeader/>
        </w:trPr>
        <w:tc>
          <w:tcPr>
            <w:tcW w:w="1440" w:type="dxa"/>
          </w:tcPr>
          <w:p w14:paraId="05851EDE" w14:textId="77777777" w:rsidR="0096307B" w:rsidRPr="008D18F3" w:rsidRDefault="0096307B" w:rsidP="009B600C">
            <w:pPr>
              <w:spacing w:after="0"/>
              <w:rPr>
                <w:rFonts w:cs="Arial"/>
                <w:b/>
                <w:bCs/>
                <w:color w:val="000000"/>
                <w:sz w:val="18"/>
                <w:szCs w:val="18"/>
                <w:lang w:val="en-US"/>
              </w:rPr>
            </w:pPr>
            <w:r w:rsidRPr="008D18F3">
              <w:rPr>
                <w:rFonts w:cs="Arial"/>
                <w:b/>
                <w:bCs/>
                <w:color w:val="000000"/>
                <w:sz w:val="18"/>
                <w:szCs w:val="18"/>
                <w:lang w:val="en-US"/>
              </w:rPr>
              <w:t>MARK</w:t>
            </w:r>
          </w:p>
        </w:tc>
        <w:tc>
          <w:tcPr>
            <w:tcW w:w="1440" w:type="dxa"/>
          </w:tcPr>
          <w:p w14:paraId="5EFDCF49" w14:textId="77777777" w:rsidR="0096307B" w:rsidRPr="008D18F3" w:rsidRDefault="0096307B" w:rsidP="009B600C">
            <w:pPr>
              <w:spacing w:after="0"/>
              <w:rPr>
                <w:rFonts w:cs="Arial"/>
                <w:b/>
                <w:bCs/>
                <w:color w:val="000000"/>
                <w:sz w:val="18"/>
                <w:szCs w:val="18"/>
                <w:lang w:val="en-US"/>
              </w:rPr>
            </w:pPr>
            <w:r w:rsidRPr="008D18F3">
              <w:rPr>
                <w:rFonts w:cs="Arial"/>
                <w:b/>
                <w:bCs/>
                <w:color w:val="000000"/>
                <w:sz w:val="18"/>
                <w:szCs w:val="18"/>
                <w:lang w:val="en-US"/>
              </w:rPr>
              <w:t>GRADE</w:t>
            </w:r>
          </w:p>
        </w:tc>
      </w:tr>
      <w:tr w:rsidR="0096307B" w:rsidRPr="008D18F3" w14:paraId="058EF3C4" w14:textId="77777777" w:rsidTr="0096307B">
        <w:trPr>
          <w:cantSplit/>
        </w:trPr>
        <w:tc>
          <w:tcPr>
            <w:tcW w:w="1440" w:type="dxa"/>
          </w:tcPr>
          <w:p w14:paraId="678FADA5"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90-100</w:t>
            </w:r>
          </w:p>
        </w:tc>
        <w:tc>
          <w:tcPr>
            <w:tcW w:w="1440" w:type="dxa"/>
          </w:tcPr>
          <w:p w14:paraId="0E058A15"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A+</w:t>
            </w:r>
          </w:p>
        </w:tc>
      </w:tr>
      <w:tr w:rsidR="0096307B" w:rsidRPr="008D18F3" w14:paraId="1E2F8742" w14:textId="77777777" w:rsidTr="0096307B">
        <w:trPr>
          <w:cantSplit/>
        </w:trPr>
        <w:tc>
          <w:tcPr>
            <w:tcW w:w="1440" w:type="dxa"/>
          </w:tcPr>
          <w:p w14:paraId="582A5927"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85-90</w:t>
            </w:r>
          </w:p>
        </w:tc>
        <w:tc>
          <w:tcPr>
            <w:tcW w:w="1440" w:type="dxa"/>
          </w:tcPr>
          <w:p w14:paraId="6BAB1AC9"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A</w:t>
            </w:r>
          </w:p>
        </w:tc>
      </w:tr>
      <w:tr w:rsidR="0096307B" w:rsidRPr="008D18F3" w14:paraId="1A71C288" w14:textId="77777777" w:rsidTr="0096307B">
        <w:trPr>
          <w:cantSplit/>
        </w:trPr>
        <w:tc>
          <w:tcPr>
            <w:tcW w:w="1440" w:type="dxa"/>
          </w:tcPr>
          <w:p w14:paraId="2064BABB"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80-84</w:t>
            </w:r>
          </w:p>
        </w:tc>
        <w:tc>
          <w:tcPr>
            <w:tcW w:w="1440" w:type="dxa"/>
          </w:tcPr>
          <w:p w14:paraId="535C63E9"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A-</w:t>
            </w:r>
          </w:p>
        </w:tc>
      </w:tr>
      <w:tr w:rsidR="0096307B" w:rsidRPr="008D18F3" w14:paraId="42183815" w14:textId="77777777" w:rsidTr="0096307B">
        <w:trPr>
          <w:cantSplit/>
        </w:trPr>
        <w:tc>
          <w:tcPr>
            <w:tcW w:w="1440" w:type="dxa"/>
          </w:tcPr>
          <w:p w14:paraId="19408991"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77-79</w:t>
            </w:r>
          </w:p>
        </w:tc>
        <w:tc>
          <w:tcPr>
            <w:tcW w:w="1440" w:type="dxa"/>
          </w:tcPr>
          <w:p w14:paraId="5BEA2EF4"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B+</w:t>
            </w:r>
          </w:p>
        </w:tc>
      </w:tr>
      <w:tr w:rsidR="0096307B" w:rsidRPr="008D18F3" w14:paraId="124DA5E1" w14:textId="77777777" w:rsidTr="0096307B">
        <w:trPr>
          <w:cantSplit/>
        </w:trPr>
        <w:tc>
          <w:tcPr>
            <w:tcW w:w="1440" w:type="dxa"/>
          </w:tcPr>
          <w:p w14:paraId="362C579E"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73-76</w:t>
            </w:r>
          </w:p>
        </w:tc>
        <w:tc>
          <w:tcPr>
            <w:tcW w:w="1440" w:type="dxa"/>
          </w:tcPr>
          <w:p w14:paraId="5E2A2801"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B</w:t>
            </w:r>
          </w:p>
        </w:tc>
      </w:tr>
      <w:tr w:rsidR="0096307B" w:rsidRPr="008D18F3" w14:paraId="110194EA" w14:textId="77777777" w:rsidTr="0096307B">
        <w:trPr>
          <w:cantSplit/>
        </w:trPr>
        <w:tc>
          <w:tcPr>
            <w:tcW w:w="1440" w:type="dxa"/>
          </w:tcPr>
          <w:p w14:paraId="47E15159"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70-72</w:t>
            </w:r>
          </w:p>
        </w:tc>
        <w:tc>
          <w:tcPr>
            <w:tcW w:w="1440" w:type="dxa"/>
          </w:tcPr>
          <w:p w14:paraId="29FAAE68"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B-</w:t>
            </w:r>
          </w:p>
        </w:tc>
      </w:tr>
      <w:tr w:rsidR="0096307B" w:rsidRPr="008D18F3" w14:paraId="0B2CD27E" w14:textId="77777777" w:rsidTr="0096307B">
        <w:trPr>
          <w:cantSplit/>
        </w:trPr>
        <w:tc>
          <w:tcPr>
            <w:tcW w:w="1440" w:type="dxa"/>
          </w:tcPr>
          <w:p w14:paraId="04BA9347"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67-69</w:t>
            </w:r>
          </w:p>
        </w:tc>
        <w:tc>
          <w:tcPr>
            <w:tcW w:w="1440" w:type="dxa"/>
          </w:tcPr>
          <w:p w14:paraId="04B0BC1A"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C+</w:t>
            </w:r>
          </w:p>
        </w:tc>
      </w:tr>
      <w:tr w:rsidR="0096307B" w:rsidRPr="008D18F3" w14:paraId="34150254" w14:textId="77777777" w:rsidTr="0096307B">
        <w:trPr>
          <w:cantSplit/>
        </w:trPr>
        <w:tc>
          <w:tcPr>
            <w:tcW w:w="1440" w:type="dxa"/>
          </w:tcPr>
          <w:p w14:paraId="5193E338"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63-66</w:t>
            </w:r>
          </w:p>
        </w:tc>
        <w:tc>
          <w:tcPr>
            <w:tcW w:w="1440" w:type="dxa"/>
          </w:tcPr>
          <w:p w14:paraId="3180C512"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C</w:t>
            </w:r>
          </w:p>
        </w:tc>
      </w:tr>
      <w:tr w:rsidR="0096307B" w:rsidRPr="008D18F3" w14:paraId="75E07D4B" w14:textId="77777777" w:rsidTr="0096307B">
        <w:trPr>
          <w:cantSplit/>
        </w:trPr>
        <w:tc>
          <w:tcPr>
            <w:tcW w:w="1440" w:type="dxa"/>
          </w:tcPr>
          <w:p w14:paraId="25073299"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60-62</w:t>
            </w:r>
          </w:p>
        </w:tc>
        <w:tc>
          <w:tcPr>
            <w:tcW w:w="1440" w:type="dxa"/>
          </w:tcPr>
          <w:p w14:paraId="202CE882"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C-</w:t>
            </w:r>
          </w:p>
        </w:tc>
      </w:tr>
      <w:tr w:rsidR="0096307B" w:rsidRPr="008D18F3" w14:paraId="68E97EB3" w14:textId="77777777" w:rsidTr="0096307B">
        <w:trPr>
          <w:cantSplit/>
        </w:trPr>
        <w:tc>
          <w:tcPr>
            <w:tcW w:w="1440" w:type="dxa"/>
          </w:tcPr>
          <w:p w14:paraId="40339DAF"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57-59</w:t>
            </w:r>
          </w:p>
        </w:tc>
        <w:tc>
          <w:tcPr>
            <w:tcW w:w="1440" w:type="dxa"/>
          </w:tcPr>
          <w:p w14:paraId="17350ABC"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D+</w:t>
            </w:r>
          </w:p>
        </w:tc>
      </w:tr>
      <w:tr w:rsidR="0096307B" w:rsidRPr="008D18F3" w14:paraId="07189C28" w14:textId="77777777" w:rsidTr="0096307B">
        <w:trPr>
          <w:cantSplit/>
        </w:trPr>
        <w:tc>
          <w:tcPr>
            <w:tcW w:w="1440" w:type="dxa"/>
          </w:tcPr>
          <w:p w14:paraId="60AE7FE7"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53-56</w:t>
            </w:r>
          </w:p>
        </w:tc>
        <w:tc>
          <w:tcPr>
            <w:tcW w:w="1440" w:type="dxa"/>
          </w:tcPr>
          <w:p w14:paraId="216DA9D2"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D</w:t>
            </w:r>
          </w:p>
        </w:tc>
      </w:tr>
      <w:tr w:rsidR="0096307B" w:rsidRPr="008D18F3" w14:paraId="219CCE40" w14:textId="77777777" w:rsidTr="0096307B">
        <w:trPr>
          <w:cantSplit/>
        </w:trPr>
        <w:tc>
          <w:tcPr>
            <w:tcW w:w="1440" w:type="dxa"/>
          </w:tcPr>
          <w:p w14:paraId="562B6D37"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50-52</w:t>
            </w:r>
          </w:p>
        </w:tc>
        <w:tc>
          <w:tcPr>
            <w:tcW w:w="1440" w:type="dxa"/>
          </w:tcPr>
          <w:p w14:paraId="5B09CA25"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D-</w:t>
            </w:r>
          </w:p>
        </w:tc>
      </w:tr>
      <w:tr w:rsidR="0096307B" w:rsidRPr="008D18F3" w14:paraId="4CFE82DD" w14:textId="77777777" w:rsidTr="0096307B">
        <w:trPr>
          <w:cantSplit/>
        </w:trPr>
        <w:tc>
          <w:tcPr>
            <w:tcW w:w="1440" w:type="dxa"/>
          </w:tcPr>
          <w:p w14:paraId="17A13ACE"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0-49</w:t>
            </w:r>
          </w:p>
        </w:tc>
        <w:tc>
          <w:tcPr>
            <w:tcW w:w="1440" w:type="dxa"/>
          </w:tcPr>
          <w:p w14:paraId="1F59A43D" w14:textId="77777777" w:rsidR="0096307B" w:rsidRPr="008D18F3" w:rsidRDefault="0096307B" w:rsidP="009B600C">
            <w:pPr>
              <w:spacing w:after="0"/>
              <w:rPr>
                <w:rFonts w:cs="Arial"/>
                <w:b/>
                <w:bCs/>
                <w:color w:val="000000"/>
                <w:sz w:val="18"/>
                <w:szCs w:val="18"/>
                <w:lang w:val="en-US"/>
              </w:rPr>
            </w:pPr>
            <w:r w:rsidRPr="008D18F3">
              <w:rPr>
                <w:rFonts w:cs="Arial"/>
                <w:color w:val="000000"/>
                <w:sz w:val="18"/>
                <w:szCs w:val="18"/>
                <w:lang w:val="en-US"/>
              </w:rPr>
              <w:t>F</w:t>
            </w:r>
          </w:p>
        </w:tc>
      </w:tr>
    </w:tbl>
    <w:p w14:paraId="25EFA0F6" w14:textId="07492DC5" w:rsidR="00A05C89" w:rsidRPr="008D18F3" w:rsidRDefault="00A05C89" w:rsidP="009B600C">
      <w:pPr>
        <w:spacing w:after="0" w:line="240" w:lineRule="auto"/>
        <w:rPr>
          <w:rFonts w:cs="Arial"/>
          <w:sz w:val="18"/>
          <w:szCs w:val="18"/>
        </w:rPr>
      </w:pPr>
    </w:p>
    <w:p w14:paraId="339053FB" w14:textId="77777777" w:rsidR="009F7FC2" w:rsidRPr="008D18F3" w:rsidRDefault="008E2CC8" w:rsidP="009B600C">
      <w:pPr>
        <w:pStyle w:val="Heading2"/>
        <w:spacing w:before="0" w:line="240" w:lineRule="auto"/>
        <w:rPr>
          <w:rFonts w:cs="Arial"/>
          <w:sz w:val="18"/>
          <w:szCs w:val="18"/>
        </w:rPr>
      </w:pPr>
      <w:bookmarkStart w:id="40" w:name="_Toc80606305"/>
      <w:r w:rsidRPr="008D18F3">
        <w:rPr>
          <w:rFonts w:cs="Arial"/>
          <w:sz w:val="18"/>
          <w:szCs w:val="18"/>
        </w:rPr>
        <w:lastRenderedPageBreak/>
        <w:t>Avenue to Learn</w:t>
      </w:r>
      <w:bookmarkEnd w:id="40"/>
    </w:p>
    <w:p w14:paraId="42F28AFE" w14:textId="77777777" w:rsidR="008E2CC8" w:rsidRPr="008D18F3" w:rsidRDefault="008E2CC8" w:rsidP="009B600C">
      <w:pPr>
        <w:spacing w:after="0" w:line="240" w:lineRule="auto"/>
        <w:rPr>
          <w:rFonts w:cs="Arial"/>
          <w:sz w:val="18"/>
          <w:szCs w:val="18"/>
        </w:rPr>
      </w:pPr>
      <w:r w:rsidRPr="008D18F3">
        <w:rPr>
          <w:rFonts w:cs="Arial"/>
          <w:sz w:val="18"/>
          <w:szCs w:val="18"/>
        </w:rPr>
        <w:t xml:space="preserve">In this course we will be using Avenue to Learn. Students should be aware that, when they access the electronic components of this course, private information such as first and last names, </w:t>
      </w:r>
      <w:proofErr w:type="gramStart"/>
      <w:r w:rsidRPr="008D18F3">
        <w:rPr>
          <w:rFonts w:cs="Arial"/>
          <w:sz w:val="18"/>
          <w:szCs w:val="18"/>
        </w:rPr>
        <w:t>user names</w:t>
      </w:r>
      <w:proofErr w:type="gramEnd"/>
      <w:r w:rsidRPr="008D18F3">
        <w:rPr>
          <w:rFonts w:cs="Arial"/>
          <w:sz w:val="18"/>
          <w:szCs w:val="18"/>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8D18F3">
        <w:rPr>
          <w:rFonts w:cs="Arial"/>
          <w:sz w:val="18"/>
          <w:szCs w:val="18"/>
        </w:rPr>
        <w:t>disclosure</w:t>
      </w:r>
      <w:proofErr w:type="gramEnd"/>
      <w:r w:rsidRPr="008D18F3">
        <w:rPr>
          <w:rFonts w:cs="Arial"/>
          <w:sz w:val="18"/>
          <w:szCs w:val="18"/>
        </w:rPr>
        <w:t xml:space="preserve"> please discuss this with the course instructor.</w:t>
      </w:r>
    </w:p>
    <w:p w14:paraId="5FD4A2C7" w14:textId="77777777" w:rsidR="006A5DC7" w:rsidRPr="008D18F3" w:rsidRDefault="006A5DC7" w:rsidP="009B600C">
      <w:pPr>
        <w:pStyle w:val="Heading2"/>
        <w:spacing w:before="0" w:line="240" w:lineRule="auto"/>
        <w:rPr>
          <w:rFonts w:cs="Arial"/>
          <w:sz w:val="18"/>
          <w:szCs w:val="18"/>
        </w:rPr>
      </w:pPr>
    </w:p>
    <w:p w14:paraId="6DCAFEB3" w14:textId="6074119D" w:rsidR="009F7FC2" w:rsidRPr="008D18F3" w:rsidRDefault="00720F69" w:rsidP="009B600C">
      <w:pPr>
        <w:pStyle w:val="Heading2"/>
        <w:spacing w:before="0" w:line="240" w:lineRule="auto"/>
        <w:rPr>
          <w:rFonts w:cs="Arial"/>
          <w:sz w:val="18"/>
          <w:szCs w:val="18"/>
        </w:rPr>
      </w:pPr>
      <w:bookmarkStart w:id="41" w:name="_Toc80606306"/>
      <w:r w:rsidRPr="008D18F3">
        <w:rPr>
          <w:rFonts w:cs="Arial"/>
          <w:sz w:val="18"/>
          <w:szCs w:val="18"/>
        </w:rPr>
        <w:t>Turnitin.com</w:t>
      </w:r>
      <w:bookmarkEnd w:id="41"/>
    </w:p>
    <w:p w14:paraId="1F99FD5C" w14:textId="77777777" w:rsidR="004E008F" w:rsidRPr="008D18F3" w:rsidRDefault="00720F69" w:rsidP="009B600C">
      <w:pPr>
        <w:spacing w:after="0" w:line="240" w:lineRule="auto"/>
        <w:rPr>
          <w:rFonts w:cs="Arial"/>
          <w:sz w:val="18"/>
          <w:szCs w:val="18"/>
        </w:rPr>
      </w:pPr>
      <w:r w:rsidRPr="008D18F3">
        <w:rPr>
          <w:rFonts w:cs="Arial"/>
          <w:sz w:val="18"/>
          <w:szCs w:val="18"/>
        </w:rP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6" w:history="1">
        <w:r w:rsidRPr="008D18F3">
          <w:rPr>
            <w:rStyle w:val="Hyperlink"/>
            <w:rFonts w:cs="Arial"/>
            <w:sz w:val="18"/>
            <w:szCs w:val="18"/>
          </w:rPr>
          <w:t>www.mcmaster.ca/academicintegrity</w:t>
        </w:r>
      </w:hyperlink>
      <w:r w:rsidRPr="008D18F3">
        <w:rPr>
          <w:rFonts w:cs="Arial"/>
          <w:sz w:val="18"/>
          <w:szCs w:val="18"/>
        </w:rPr>
        <w:t xml:space="preserve">. </w:t>
      </w:r>
    </w:p>
    <w:p w14:paraId="1ABCA968" w14:textId="77777777" w:rsidR="006A5DC7" w:rsidRPr="008D18F3" w:rsidRDefault="006A5DC7" w:rsidP="009B600C">
      <w:pPr>
        <w:pStyle w:val="Heading2"/>
        <w:spacing w:before="0" w:line="240" w:lineRule="auto"/>
        <w:rPr>
          <w:rFonts w:cs="Arial"/>
          <w:sz w:val="18"/>
          <w:szCs w:val="18"/>
        </w:rPr>
      </w:pPr>
    </w:p>
    <w:p w14:paraId="2628EBBE" w14:textId="2E695A5F" w:rsidR="00A05C89" w:rsidRPr="008D18F3" w:rsidRDefault="00A05C89" w:rsidP="009B600C">
      <w:pPr>
        <w:pStyle w:val="Heading2"/>
        <w:spacing w:before="0" w:line="240" w:lineRule="auto"/>
        <w:rPr>
          <w:rFonts w:cs="Arial"/>
          <w:sz w:val="18"/>
          <w:szCs w:val="18"/>
        </w:rPr>
      </w:pPr>
      <w:bookmarkStart w:id="42" w:name="_Toc80606307"/>
      <w:r w:rsidRPr="008D18F3">
        <w:rPr>
          <w:rFonts w:cs="Arial"/>
          <w:sz w:val="18"/>
          <w:szCs w:val="18"/>
        </w:rPr>
        <w:t>Academic Integrity Statement</w:t>
      </w:r>
      <w:bookmarkEnd w:id="42"/>
    </w:p>
    <w:p w14:paraId="0AE8B05E" w14:textId="77777777" w:rsidR="00B5115D" w:rsidRPr="008D18F3" w:rsidRDefault="00B5115D" w:rsidP="009B600C">
      <w:pPr>
        <w:spacing w:after="0" w:line="240" w:lineRule="auto"/>
        <w:rPr>
          <w:rFonts w:cs="Arial"/>
          <w:sz w:val="18"/>
          <w:szCs w:val="18"/>
        </w:rPr>
      </w:pPr>
      <w:r w:rsidRPr="008D18F3">
        <w:rPr>
          <w:rFonts w:cs="Arial"/>
          <w:sz w:val="18"/>
          <w:szCs w:val="18"/>
        </w:rPr>
        <w:t xml:space="preserve">You are expected to exhibit honesty and use ethical behavior in all aspects of the learning process. Academic credentials you earn are rooted in principles of honesty and academic integrity. </w:t>
      </w:r>
    </w:p>
    <w:p w14:paraId="1BC2BF8C" w14:textId="77777777" w:rsidR="00B5115D" w:rsidRPr="008D18F3" w:rsidRDefault="00B5115D" w:rsidP="009B600C">
      <w:pPr>
        <w:spacing w:after="0" w:line="240" w:lineRule="auto"/>
        <w:rPr>
          <w:rFonts w:cs="Arial"/>
          <w:sz w:val="18"/>
          <w:szCs w:val="18"/>
        </w:rPr>
      </w:pPr>
      <w:r w:rsidRPr="008D18F3">
        <w:rPr>
          <w:rFonts w:cs="Arial"/>
          <w:sz w:val="18"/>
          <w:szCs w:val="18"/>
        </w:rP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6A968E65" w14:textId="77777777" w:rsidR="006A5DC7" w:rsidRPr="008D18F3" w:rsidRDefault="006A5DC7" w:rsidP="009B600C">
      <w:pPr>
        <w:spacing w:after="0" w:line="240" w:lineRule="auto"/>
        <w:rPr>
          <w:rFonts w:cs="Arial"/>
          <w:sz w:val="18"/>
          <w:szCs w:val="18"/>
        </w:rPr>
      </w:pPr>
    </w:p>
    <w:p w14:paraId="193B1695" w14:textId="4F116D2F" w:rsidR="00B5115D" w:rsidRPr="008D18F3" w:rsidRDefault="00B5115D" w:rsidP="009B600C">
      <w:pPr>
        <w:spacing w:after="0" w:line="240" w:lineRule="auto"/>
        <w:rPr>
          <w:rFonts w:cs="Arial"/>
          <w:sz w:val="18"/>
          <w:szCs w:val="18"/>
        </w:rPr>
      </w:pPr>
      <w:r w:rsidRPr="008D18F3">
        <w:rPr>
          <w:rFonts w:cs="Arial"/>
          <w:sz w:val="18"/>
          <w:szCs w:val="18"/>
        </w:rPr>
        <w:t xml:space="preserve">It is your responsibility to understand what constitutes academic dishonesty. For information on the various types of academic dishonesty please refer to the Academic Integrity Policy, located at </w:t>
      </w:r>
      <w:hyperlink r:id="rId17" w:history="1">
        <w:r w:rsidRPr="008D18F3">
          <w:rPr>
            <w:rStyle w:val="Hyperlink"/>
            <w:rFonts w:cs="Arial"/>
            <w:sz w:val="18"/>
            <w:szCs w:val="18"/>
          </w:rPr>
          <w:t>www.mcmaster.ca/academicintegrity</w:t>
        </w:r>
      </w:hyperlink>
      <w:r w:rsidRPr="008D18F3">
        <w:rPr>
          <w:rFonts w:cs="Arial"/>
          <w:sz w:val="18"/>
          <w:szCs w:val="18"/>
        </w:rPr>
        <w:t xml:space="preserve">. </w:t>
      </w:r>
    </w:p>
    <w:p w14:paraId="2B43341E" w14:textId="77777777" w:rsidR="006C5F77" w:rsidRPr="008D18F3" w:rsidRDefault="006C5F77" w:rsidP="009B600C">
      <w:pPr>
        <w:spacing w:after="0" w:line="240" w:lineRule="auto"/>
        <w:rPr>
          <w:rFonts w:cs="Arial"/>
          <w:sz w:val="18"/>
          <w:szCs w:val="18"/>
        </w:rPr>
      </w:pPr>
    </w:p>
    <w:p w14:paraId="0ADE18DD" w14:textId="08A7DFD9" w:rsidR="00B5115D" w:rsidRPr="008D18F3" w:rsidRDefault="00B5115D" w:rsidP="009B600C">
      <w:pPr>
        <w:spacing w:after="0" w:line="240" w:lineRule="auto"/>
        <w:rPr>
          <w:rFonts w:cs="Arial"/>
          <w:sz w:val="18"/>
          <w:szCs w:val="18"/>
        </w:rPr>
      </w:pPr>
      <w:r w:rsidRPr="008D18F3">
        <w:rPr>
          <w:rFonts w:cs="Arial"/>
          <w:sz w:val="18"/>
          <w:szCs w:val="18"/>
        </w:rPr>
        <w:t>The following illustrates only three forms of academic dishonesty:</w:t>
      </w:r>
    </w:p>
    <w:p w14:paraId="056C9BBF" w14:textId="77777777" w:rsidR="00B5115D" w:rsidRPr="008D18F3" w:rsidRDefault="00B5115D" w:rsidP="009B600C">
      <w:pPr>
        <w:pStyle w:val="ListParagraph"/>
        <w:numPr>
          <w:ilvl w:val="0"/>
          <w:numId w:val="5"/>
        </w:numPr>
        <w:spacing w:after="0" w:line="240" w:lineRule="auto"/>
        <w:rPr>
          <w:rFonts w:cs="Arial"/>
          <w:sz w:val="18"/>
          <w:szCs w:val="18"/>
        </w:rPr>
      </w:pPr>
      <w:r w:rsidRPr="008D18F3">
        <w:rPr>
          <w:rFonts w:cs="Arial"/>
          <w:sz w:val="18"/>
          <w:szCs w:val="18"/>
        </w:rPr>
        <w:t xml:space="preserve">Plagiarism, e.g. the submission of work that is not one’s own or for which credit has been obtained. </w:t>
      </w:r>
    </w:p>
    <w:p w14:paraId="329FB07A" w14:textId="77777777" w:rsidR="00B5115D" w:rsidRPr="008D18F3" w:rsidRDefault="00B5115D" w:rsidP="009B600C">
      <w:pPr>
        <w:pStyle w:val="ListParagraph"/>
        <w:numPr>
          <w:ilvl w:val="0"/>
          <w:numId w:val="5"/>
        </w:numPr>
        <w:spacing w:after="0" w:line="240" w:lineRule="auto"/>
        <w:rPr>
          <w:rFonts w:cs="Arial"/>
          <w:sz w:val="18"/>
          <w:szCs w:val="18"/>
        </w:rPr>
      </w:pPr>
      <w:r w:rsidRPr="008D18F3">
        <w:rPr>
          <w:rFonts w:cs="Arial"/>
          <w:sz w:val="18"/>
          <w:szCs w:val="18"/>
        </w:rPr>
        <w:t>Improper collaboration in group work.</w:t>
      </w:r>
    </w:p>
    <w:p w14:paraId="48B87EEA" w14:textId="17A3602D" w:rsidR="00E16330" w:rsidRPr="008D18F3" w:rsidRDefault="00B5115D" w:rsidP="009B600C">
      <w:pPr>
        <w:pStyle w:val="ListParagraph"/>
        <w:numPr>
          <w:ilvl w:val="0"/>
          <w:numId w:val="5"/>
        </w:numPr>
        <w:spacing w:after="0" w:line="240" w:lineRule="auto"/>
        <w:rPr>
          <w:rFonts w:cs="Arial"/>
          <w:sz w:val="18"/>
          <w:szCs w:val="18"/>
        </w:rPr>
      </w:pPr>
      <w:r w:rsidRPr="008D18F3">
        <w:rPr>
          <w:rFonts w:cs="Arial"/>
          <w:sz w:val="18"/>
          <w:szCs w:val="18"/>
        </w:rPr>
        <w:t>Copying or using unauthorized aids in tests and examinations.</w:t>
      </w:r>
    </w:p>
    <w:p w14:paraId="71AD52A5" w14:textId="77777777" w:rsidR="00E16330" w:rsidRPr="008D18F3" w:rsidRDefault="00E16330" w:rsidP="009B600C">
      <w:pPr>
        <w:spacing w:after="0" w:line="240" w:lineRule="auto"/>
        <w:rPr>
          <w:rFonts w:cs="Arial"/>
          <w:sz w:val="18"/>
          <w:szCs w:val="18"/>
        </w:rPr>
      </w:pPr>
    </w:p>
    <w:p w14:paraId="2DD556BE" w14:textId="35D71946" w:rsidR="00842B9C" w:rsidRPr="008D18F3" w:rsidRDefault="00842B9C" w:rsidP="009B600C">
      <w:pPr>
        <w:pStyle w:val="Heading2"/>
        <w:spacing w:before="0" w:line="240" w:lineRule="auto"/>
        <w:rPr>
          <w:rFonts w:cs="Arial"/>
          <w:sz w:val="18"/>
          <w:szCs w:val="18"/>
        </w:rPr>
      </w:pPr>
      <w:bookmarkStart w:id="43" w:name="_Toc80606308"/>
      <w:r w:rsidRPr="008D18F3">
        <w:rPr>
          <w:rFonts w:cs="Arial"/>
          <w:sz w:val="18"/>
          <w:szCs w:val="18"/>
        </w:rPr>
        <w:t>Conduct Expectations</w:t>
      </w:r>
      <w:bookmarkEnd w:id="43"/>
    </w:p>
    <w:p w14:paraId="3B7FB02D" w14:textId="5024C639" w:rsidR="00842B9C" w:rsidRPr="008D18F3" w:rsidRDefault="00842B9C" w:rsidP="009B600C">
      <w:pPr>
        <w:pStyle w:val="BodyText"/>
        <w:ind w:right="258"/>
        <w:rPr>
          <w:rFonts w:ascii="Arial" w:hAnsi="Arial" w:cs="Arial"/>
          <w:sz w:val="18"/>
          <w:szCs w:val="18"/>
        </w:rPr>
      </w:pPr>
      <w:r w:rsidRPr="008D18F3">
        <w:rPr>
          <w:rFonts w:ascii="Arial" w:hAnsi="Arial" w:cs="Arial"/>
          <w:sz w:val="18"/>
          <w:szCs w:val="18"/>
        </w:rPr>
        <w:t xml:space="preserve">As a McMaster student, you have the right to experience, and the responsibility to demonstrate, respectful and dignified interactions within all of our living, learning and working communities. These expectations are described in the </w:t>
      </w:r>
      <w:r w:rsidRPr="008D18F3">
        <w:rPr>
          <w:rFonts w:ascii="Arial" w:hAnsi="Arial" w:cs="Arial"/>
          <w:i/>
          <w:color w:val="0000FF"/>
          <w:sz w:val="18"/>
          <w:szCs w:val="18"/>
          <w:u w:val="single" w:color="0000FF"/>
        </w:rPr>
        <w:t>Code of Student Rights &amp; Responsibilities</w:t>
      </w:r>
      <w:r w:rsidRPr="008D18F3">
        <w:rPr>
          <w:rFonts w:ascii="Arial" w:hAnsi="Arial" w:cs="Arial"/>
          <w:i/>
          <w:color w:val="0000FF"/>
          <w:sz w:val="18"/>
          <w:szCs w:val="18"/>
        </w:rPr>
        <w:t xml:space="preserve"> </w:t>
      </w:r>
      <w:r w:rsidRPr="008D18F3">
        <w:rPr>
          <w:rFonts w:ascii="Arial" w:hAnsi="Arial" w:cs="Arial"/>
          <w:sz w:val="18"/>
          <w:szCs w:val="18"/>
        </w:rPr>
        <w:t xml:space="preserve">(the “Code”). All students share the responsibility of maintaining a positive environment for the academic and personal growth of all McMaster community members, </w:t>
      </w:r>
      <w:r w:rsidRPr="008D18F3">
        <w:rPr>
          <w:rFonts w:ascii="Arial" w:hAnsi="Arial" w:cs="Arial"/>
          <w:b/>
          <w:sz w:val="18"/>
          <w:szCs w:val="18"/>
        </w:rPr>
        <w:t>whether in person or online</w:t>
      </w:r>
      <w:r w:rsidRPr="008D18F3">
        <w:rPr>
          <w:rFonts w:ascii="Arial" w:hAnsi="Arial" w:cs="Arial"/>
          <w:sz w:val="18"/>
          <w:szCs w:val="18"/>
        </w:rPr>
        <w:t>.</w:t>
      </w:r>
    </w:p>
    <w:p w14:paraId="74D29E57" w14:textId="77777777" w:rsidR="006A5DC7" w:rsidRPr="008D18F3" w:rsidRDefault="006A5DC7" w:rsidP="009B600C">
      <w:pPr>
        <w:pStyle w:val="BodyText"/>
        <w:ind w:right="94"/>
        <w:rPr>
          <w:rFonts w:ascii="Arial" w:hAnsi="Arial" w:cs="Arial"/>
          <w:sz w:val="18"/>
          <w:szCs w:val="18"/>
        </w:rPr>
      </w:pPr>
    </w:p>
    <w:p w14:paraId="2C968DBC" w14:textId="57691189" w:rsidR="00842B9C" w:rsidRPr="008D18F3" w:rsidRDefault="00842B9C" w:rsidP="009B600C">
      <w:pPr>
        <w:pStyle w:val="BodyText"/>
        <w:ind w:right="94"/>
        <w:rPr>
          <w:rFonts w:ascii="Arial" w:hAnsi="Arial" w:cs="Arial"/>
          <w:sz w:val="18"/>
          <w:szCs w:val="18"/>
        </w:rPr>
      </w:pPr>
      <w:r w:rsidRPr="008D18F3">
        <w:rPr>
          <w:rFonts w:ascii="Arial" w:hAnsi="Arial" w:cs="Arial"/>
          <w:sz w:val="18"/>
          <w:szCs w:val="18"/>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8D18F3">
        <w:rPr>
          <w:rFonts w:ascii="Arial" w:hAnsi="Arial" w:cs="Arial"/>
          <w:sz w:val="18"/>
          <w:szCs w:val="18"/>
        </w:rPr>
        <w:t>University</w:t>
      </w:r>
      <w:proofErr w:type="gramEnd"/>
      <w:r w:rsidRPr="008D18F3">
        <w:rPr>
          <w:rFonts w:ascii="Arial" w:hAnsi="Arial" w:cs="Arial"/>
          <w:sz w:val="18"/>
          <w:szCs w:val="18"/>
        </w:rPr>
        <w:t xml:space="preserve"> activities. Student disruptions or </w:t>
      </w:r>
      <w:proofErr w:type="spellStart"/>
      <w:r w:rsidRPr="008D18F3">
        <w:rPr>
          <w:rFonts w:ascii="Arial" w:hAnsi="Arial" w:cs="Arial"/>
          <w:sz w:val="18"/>
          <w:szCs w:val="18"/>
        </w:rPr>
        <w:t>behaviours</w:t>
      </w:r>
      <w:proofErr w:type="spellEnd"/>
      <w:r w:rsidRPr="008D18F3">
        <w:rPr>
          <w:rFonts w:ascii="Arial" w:hAnsi="Arial" w:cs="Arial"/>
          <w:sz w:val="18"/>
          <w:szCs w:val="18"/>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DF04B23" w14:textId="77777777" w:rsidR="00E16330" w:rsidRPr="008D18F3" w:rsidRDefault="00E16330" w:rsidP="009B600C">
      <w:pPr>
        <w:spacing w:after="0" w:line="240" w:lineRule="auto"/>
        <w:rPr>
          <w:rFonts w:cs="Arial"/>
          <w:sz w:val="18"/>
          <w:szCs w:val="18"/>
        </w:rPr>
      </w:pPr>
    </w:p>
    <w:p w14:paraId="04307514" w14:textId="77777777" w:rsidR="00A05C89" w:rsidRPr="008D18F3" w:rsidRDefault="00B5115D" w:rsidP="009B600C">
      <w:pPr>
        <w:pStyle w:val="Heading2"/>
        <w:spacing w:before="0" w:line="240" w:lineRule="auto"/>
        <w:rPr>
          <w:rFonts w:cs="Arial"/>
          <w:sz w:val="18"/>
          <w:szCs w:val="18"/>
        </w:rPr>
      </w:pPr>
      <w:bookmarkStart w:id="44" w:name="_Toc80606309"/>
      <w:r w:rsidRPr="008D18F3">
        <w:rPr>
          <w:rFonts w:cs="Arial"/>
          <w:sz w:val="18"/>
          <w:szCs w:val="18"/>
        </w:rPr>
        <w:t>Academic Accommodation of Students with Disabilities</w:t>
      </w:r>
      <w:bookmarkEnd w:id="44"/>
    </w:p>
    <w:p w14:paraId="4F739400" w14:textId="67300CBF" w:rsidR="00842B9C" w:rsidRPr="008D18F3" w:rsidRDefault="00842B9C" w:rsidP="009B600C">
      <w:pPr>
        <w:widowControl w:val="0"/>
        <w:autoSpaceDE w:val="0"/>
        <w:autoSpaceDN w:val="0"/>
        <w:spacing w:after="0" w:line="240" w:lineRule="auto"/>
        <w:ind w:right="288"/>
        <w:rPr>
          <w:rFonts w:eastAsia="Arial Narrow" w:cs="Arial"/>
          <w:sz w:val="18"/>
          <w:szCs w:val="18"/>
        </w:rPr>
      </w:pPr>
      <w:r w:rsidRPr="008D18F3">
        <w:rPr>
          <w:rFonts w:eastAsia="Arial Narrow" w:cs="Arial"/>
          <w:sz w:val="18"/>
          <w:szCs w:val="18"/>
        </w:rPr>
        <w:t xml:space="preserve">Students with disabilities who require academic accommodation must contact </w:t>
      </w:r>
      <w:r w:rsidRPr="008D18F3">
        <w:rPr>
          <w:rFonts w:eastAsia="Arial Narrow" w:cs="Arial"/>
          <w:color w:val="0000FF"/>
          <w:sz w:val="18"/>
          <w:szCs w:val="18"/>
          <w:u w:val="single" w:color="0000FF"/>
        </w:rPr>
        <w:t>Student Accessibility Services</w:t>
      </w:r>
      <w:r w:rsidRPr="008D18F3">
        <w:rPr>
          <w:rFonts w:eastAsia="Arial Narrow" w:cs="Arial"/>
          <w:color w:val="0000FF"/>
          <w:sz w:val="18"/>
          <w:szCs w:val="18"/>
        </w:rPr>
        <w:t xml:space="preserve"> </w:t>
      </w:r>
      <w:r w:rsidRPr="008D18F3">
        <w:rPr>
          <w:rFonts w:eastAsia="Arial Narrow" w:cs="Arial"/>
          <w:sz w:val="18"/>
          <w:szCs w:val="18"/>
        </w:rPr>
        <w:t xml:space="preserve">(SAS) at 905-525-9140 ext. 28652 or </w:t>
      </w:r>
      <w:hyperlink r:id="rId18">
        <w:r w:rsidRPr="008D18F3">
          <w:rPr>
            <w:rFonts w:eastAsia="Arial Narrow" w:cs="Arial"/>
            <w:color w:val="0000FF"/>
            <w:sz w:val="18"/>
            <w:szCs w:val="18"/>
            <w:u w:val="single" w:color="0000FF"/>
          </w:rPr>
          <w:t>sas@mcmaster.ca</w:t>
        </w:r>
        <w:r w:rsidRPr="008D18F3">
          <w:rPr>
            <w:rFonts w:eastAsia="Arial Narrow" w:cs="Arial"/>
            <w:color w:val="0000FF"/>
            <w:sz w:val="18"/>
            <w:szCs w:val="18"/>
          </w:rPr>
          <w:t xml:space="preserve"> </w:t>
        </w:r>
      </w:hyperlink>
      <w:r w:rsidRPr="008D18F3">
        <w:rPr>
          <w:rFonts w:eastAsia="Arial Narrow" w:cs="Arial"/>
          <w:sz w:val="18"/>
          <w:szCs w:val="18"/>
        </w:rPr>
        <w:t xml:space="preserve">to make arrangements with a Program Coordinator. For further information, consult McMaster University’s </w:t>
      </w:r>
      <w:r w:rsidRPr="008D18F3">
        <w:rPr>
          <w:rFonts w:eastAsia="Arial Narrow" w:cs="Arial"/>
          <w:i/>
          <w:color w:val="0000FF"/>
          <w:sz w:val="18"/>
          <w:szCs w:val="18"/>
          <w:u w:val="single" w:color="0000FF"/>
        </w:rPr>
        <w:t>Academic Accommodation of Students with Disabilities</w:t>
      </w:r>
      <w:r w:rsidRPr="008D18F3">
        <w:rPr>
          <w:rFonts w:eastAsia="Arial Narrow" w:cs="Arial"/>
          <w:i/>
          <w:color w:val="0000FF"/>
          <w:sz w:val="18"/>
          <w:szCs w:val="18"/>
        </w:rPr>
        <w:t xml:space="preserve"> </w:t>
      </w:r>
      <w:r w:rsidRPr="008D18F3">
        <w:rPr>
          <w:rFonts w:eastAsia="Arial Narrow" w:cs="Arial"/>
          <w:sz w:val="18"/>
          <w:szCs w:val="18"/>
        </w:rPr>
        <w:t>policy.</w:t>
      </w:r>
    </w:p>
    <w:p w14:paraId="3965E7E2" w14:textId="0EA38275" w:rsidR="00E16330" w:rsidRPr="008D18F3" w:rsidRDefault="00E16330" w:rsidP="009B600C">
      <w:pPr>
        <w:widowControl w:val="0"/>
        <w:autoSpaceDE w:val="0"/>
        <w:autoSpaceDN w:val="0"/>
        <w:spacing w:after="0" w:line="240" w:lineRule="auto"/>
        <w:ind w:right="292"/>
        <w:rPr>
          <w:rFonts w:eastAsia="Arial Narrow" w:cs="Arial"/>
          <w:sz w:val="18"/>
          <w:szCs w:val="18"/>
        </w:rPr>
      </w:pPr>
    </w:p>
    <w:p w14:paraId="195787A0" w14:textId="77777777" w:rsidR="00E16330" w:rsidRPr="008D18F3" w:rsidRDefault="00E16330" w:rsidP="009B600C">
      <w:pPr>
        <w:pStyle w:val="Heading2"/>
        <w:spacing w:before="0" w:line="240" w:lineRule="auto"/>
        <w:rPr>
          <w:rFonts w:cs="Arial"/>
          <w:sz w:val="18"/>
          <w:szCs w:val="18"/>
        </w:rPr>
      </w:pPr>
      <w:bookmarkStart w:id="45" w:name="_Toc80606310"/>
      <w:r w:rsidRPr="008D18F3">
        <w:rPr>
          <w:rFonts w:cs="Arial"/>
          <w:sz w:val="18"/>
          <w:szCs w:val="18"/>
        </w:rPr>
        <w:t>Requests for Relief for Missed Academic Term Work</w:t>
      </w:r>
      <w:bookmarkEnd w:id="45"/>
      <w:r w:rsidRPr="008D18F3">
        <w:rPr>
          <w:rFonts w:cs="Arial"/>
          <w:sz w:val="18"/>
          <w:szCs w:val="18"/>
        </w:rPr>
        <w:t xml:space="preserve"> </w:t>
      </w:r>
    </w:p>
    <w:p w14:paraId="4DFAC6FD" w14:textId="61744861" w:rsidR="00E16330" w:rsidRPr="008D18F3" w:rsidRDefault="00E16330" w:rsidP="009B600C">
      <w:pPr>
        <w:pStyle w:val="BodyText"/>
        <w:ind w:right="115"/>
        <w:jc w:val="both"/>
        <w:rPr>
          <w:rFonts w:ascii="Arial" w:hAnsi="Arial" w:cs="Arial"/>
          <w:sz w:val="18"/>
          <w:szCs w:val="18"/>
        </w:rPr>
      </w:pPr>
      <w:r w:rsidRPr="008D18F3">
        <w:rPr>
          <w:rFonts w:ascii="Arial" w:hAnsi="Arial" w:cs="Arial"/>
          <w:sz w:val="18"/>
          <w:szCs w:val="18"/>
          <w:u w:val="single"/>
        </w:rPr>
        <w:t>McMaster Student Absence Form (MSAF):</w:t>
      </w:r>
      <w:r w:rsidRPr="008D18F3">
        <w:rPr>
          <w:rFonts w:ascii="Arial" w:hAnsi="Arial" w:cs="Arial"/>
          <w:sz w:val="18"/>
          <w:szCs w:val="18"/>
        </w:rPr>
        <w:t xml:space="preserve"> In the event of an absence for medical or other reasons, students should review and follow the Academic Regulation in the Undergraduate Calendar “Requests for Relief for Missed Academic Term Work”.</w:t>
      </w:r>
    </w:p>
    <w:p w14:paraId="52A04660" w14:textId="18400382" w:rsidR="00E16330" w:rsidRPr="008D18F3" w:rsidRDefault="006A5DC7" w:rsidP="009B600C">
      <w:pPr>
        <w:spacing w:after="0" w:line="240" w:lineRule="auto"/>
        <w:ind w:left="-5"/>
        <w:rPr>
          <w:rFonts w:cs="Arial"/>
          <w:b/>
          <w:bCs/>
          <w:i/>
          <w:iCs/>
          <w:color w:val="000000" w:themeColor="text1"/>
          <w:sz w:val="18"/>
          <w:szCs w:val="18"/>
        </w:rPr>
      </w:pPr>
      <w:r w:rsidRPr="008D18F3">
        <w:rPr>
          <w:rFonts w:eastAsia="Arial" w:cs="Arial"/>
          <w:b/>
          <w:i/>
          <w:color w:val="000000" w:themeColor="text1"/>
          <w:sz w:val="18"/>
          <w:szCs w:val="18"/>
        </w:rPr>
        <w:t>If you find it necessary to submit the MSAF during this course, you must submit the missed work before the end of classes. I do not redistribute grades for missed assignments.</w:t>
      </w:r>
      <w:r w:rsidRPr="008D18F3">
        <w:rPr>
          <w:rFonts w:cs="Arial"/>
          <w:color w:val="000000" w:themeColor="text1"/>
          <w:sz w:val="18"/>
          <w:szCs w:val="18"/>
        </w:rPr>
        <w:t xml:space="preserve"> </w:t>
      </w:r>
      <w:r w:rsidRPr="008D18F3">
        <w:rPr>
          <w:rFonts w:cs="Arial"/>
          <w:b/>
          <w:bCs/>
          <w:i/>
          <w:iCs/>
          <w:color w:val="000000" w:themeColor="text1"/>
          <w:sz w:val="18"/>
          <w:szCs w:val="18"/>
        </w:rPr>
        <w:t>ADDITIONALLY, it is not necessary to contact me to report your submission of the MSAF; simply submit your work as soon as possible.</w:t>
      </w:r>
    </w:p>
    <w:p w14:paraId="53F25D87" w14:textId="77777777" w:rsidR="006A5DC7" w:rsidRPr="008D18F3" w:rsidRDefault="006A5DC7" w:rsidP="009B600C">
      <w:pPr>
        <w:pStyle w:val="BodyText"/>
        <w:ind w:right="301"/>
        <w:rPr>
          <w:rStyle w:val="Heading2Char"/>
          <w:rFonts w:cs="Arial"/>
          <w:sz w:val="18"/>
          <w:szCs w:val="18"/>
        </w:rPr>
      </w:pPr>
      <w:bookmarkStart w:id="46" w:name="_Hlk43796876"/>
    </w:p>
    <w:p w14:paraId="2BA4238F" w14:textId="0959132F" w:rsidR="00842B9C" w:rsidRPr="008D18F3" w:rsidRDefault="00E46C44" w:rsidP="009B600C">
      <w:pPr>
        <w:pStyle w:val="BodyText"/>
        <w:ind w:right="301"/>
        <w:rPr>
          <w:rStyle w:val="Heading2Char"/>
          <w:rFonts w:cs="Arial"/>
          <w:sz w:val="18"/>
          <w:szCs w:val="18"/>
        </w:rPr>
      </w:pPr>
      <w:bookmarkStart w:id="47" w:name="_Toc80606311"/>
      <w:r w:rsidRPr="008D18F3">
        <w:rPr>
          <w:rStyle w:val="Heading2Char"/>
          <w:rFonts w:cs="Arial"/>
          <w:sz w:val="18"/>
          <w:szCs w:val="18"/>
        </w:rPr>
        <w:t>Accommodation for Religious, Indigenous or Spiritual Observances (RISO)</w:t>
      </w:r>
      <w:bookmarkEnd w:id="47"/>
      <w:r w:rsidRPr="008D18F3">
        <w:rPr>
          <w:rStyle w:val="Heading2Char"/>
          <w:rFonts w:cs="Arial"/>
          <w:sz w:val="18"/>
          <w:szCs w:val="18"/>
        </w:rPr>
        <w:t xml:space="preserve"> </w:t>
      </w:r>
      <w:bookmarkEnd w:id="46"/>
    </w:p>
    <w:p w14:paraId="72B2A4DC" w14:textId="69B8A757" w:rsidR="00842B9C" w:rsidRPr="008D18F3" w:rsidRDefault="00842B9C" w:rsidP="009B600C">
      <w:pPr>
        <w:pStyle w:val="BodyText"/>
        <w:ind w:right="302"/>
        <w:rPr>
          <w:rFonts w:ascii="Arial" w:hAnsi="Arial" w:cs="Arial"/>
          <w:sz w:val="18"/>
          <w:szCs w:val="18"/>
        </w:rPr>
      </w:pPr>
      <w:r w:rsidRPr="008D18F3">
        <w:rPr>
          <w:rFonts w:ascii="Arial" w:hAnsi="Arial" w:cs="Arial"/>
          <w:sz w:val="18"/>
          <w:szCs w:val="18"/>
        </w:rPr>
        <w:t xml:space="preserve">Students requiring academic accommodation based on religious, indigenous or spiritual observances should follow the procedures set out in the </w:t>
      </w:r>
      <w:r w:rsidRPr="008D18F3">
        <w:rPr>
          <w:rFonts w:ascii="Arial" w:hAnsi="Arial" w:cs="Arial"/>
          <w:color w:val="0000FF"/>
          <w:sz w:val="18"/>
          <w:szCs w:val="18"/>
          <w:u w:val="single" w:color="0000FF"/>
        </w:rPr>
        <w:t>RISO</w:t>
      </w:r>
      <w:r w:rsidRPr="008D18F3">
        <w:rPr>
          <w:rFonts w:ascii="Arial" w:hAnsi="Arial" w:cs="Arial"/>
          <w:color w:val="0000FF"/>
          <w:sz w:val="18"/>
          <w:szCs w:val="18"/>
        </w:rPr>
        <w:t xml:space="preserve"> </w:t>
      </w:r>
      <w:r w:rsidRPr="008D18F3">
        <w:rPr>
          <w:rFonts w:ascii="Arial" w:hAnsi="Arial" w:cs="Arial"/>
          <w:sz w:val="18"/>
          <w:szCs w:val="18"/>
        </w:rPr>
        <w:t xml:space="preserve">policy. Students should submit their request to their Faculty Office </w:t>
      </w:r>
      <w:r w:rsidRPr="008D18F3">
        <w:rPr>
          <w:rFonts w:ascii="Arial" w:hAnsi="Arial" w:cs="Arial"/>
          <w:b/>
          <w:i/>
          <w:sz w:val="18"/>
          <w:szCs w:val="18"/>
        </w:rPr>
        <w:t xml:space="preserve">normally within 10 working days </w:t>
      </w:r>
      <w:r w:rsidRPr="008D18F3">
        <w:rPr>
          <w:rFonts w:ascii="Arial" w:hAnsi="Arial" w:cs="Arial"/>
          <w:sz w:val="18"/>
          <w:szCs w:val="18"/>
        </w:rPr>
        <w:t xml:space="preserve">of the beginning of term in which they anticipate a need for accommodation </w:t>
      </w:r>
      <w:r w:rsidRPr="008D18F3">
        <w:rPr>
          <w:rFonts w:ascii="Arial" w:hAnsi="Arial" w:cs="Arial"/>
          <w:sz w:val="18"/>
          <w:szCs w:val="18"/>
          <w:u w:val="single"/>
        </w:rPr>
        <w:t>or</w:t>
      </w:r>
      <w:r w:rsidRPr="008D18F3">
        <w:rPr>
          <w:rFonts w:ascii="Arial" w:hAnsi="Arial" w:cs="Arial"/>
          <w:sz w:val="18"/>
          <w:szCs w:val="18"/>
        </w:rPr>
        <w:t xml:space="preserve"> to the Registrar's Office prior to their examinations. Students should also contact their instructors as soon as </w:t>
      </w:r>
      <w:r w:rsidRPr="008D18F3">
        <w:rPr>
          <w:rFonts w:ascii="Arial" w:hAnsi="Arial" w:cs="Arial"/>
          <w:sz w:val="18"/>
          <w:szCs w:val="18"/>
        </w:rPr>
        <w:lastRenderedPageBreak/>
        <w:t>possible to make alternative arrangements for classes, assignments, and tests.</w:t>
      </w:r>
    </w:p>
    <w:p w14:paraId="6BF8A5F8" w14:textId="77777777" w:rsidR="00E16330" w:rsidRPr="008D18F3" w:rsidRDefault="00E16330" w:rsidP="009B600C">
      <w:pPr>
        <w:pStyle w:val="BodyText"/>
        <w:ind w:right="302"/>
        <w:rPr>
          <w:rFonts w:ascii="Arial" w:hAnsi="Arial" w:cs="Arial"/>
          <w:sz w:val="18"/>
          <w:szCs w:val="18"/>
        </w:rPr>
      </w:pPr>
    </w:p>
    <w:p w14:paraId="4FDBB49F" w14:textId="2F51B52D" w:rsidR="00842B9C" w:rsidRPr="008D18F3" w:rsidRDefault="00842B9C" w:rsidP="009B600C">
      <w:pPr>
        <w:pStyle w:val="Heading2"/>
        <w:spacing w:before="0" w:line="240" w:lineRule="auto"/>
        <w:rPr>
          <w:rFonts w:cs="Arial"/>
          <w:sz w:val="18"/>
          <w:szCs w:val="18"/>
        </w:rPr>
      </w:pPr>
      <w:bookmarkStart w:id="48" w:name="_Toc80606312"/>
      <w:r w:rsidRPr="008D18F3">
        <w:rPr>
          <w:rFonts w:cs="Arial"/>
          <w:sz w:val="18"/>
          <w:szCs w:val="18"/>
        </w:rPr>
        <w:t>Copyright and Recording</w:t>
      </w:r>
      <w:bookmarkEnd w:id="48"/>
    </w:p>
    <w:p w14:paraId="3AAD07B6" w14:textId="68E95E1D" w:rsidR="00842B9C" w:rsidRPr="008D18F3" w:rsidRDefault="00842B9C" w:rsidP="009B600C">
      <w:pPr>
        <w:pStyle w:val="BodyText"/>
        <w:ind w:right="476"/>
        <w:rPr>
          <w:rFonts w:ascii="Arial" w:hAnsi="Arial" w:cs="Arial"/>
          <w:sz w:val="18"/>
          <w:szCs w:val="18"/>
        </w:rPr>
      </w:pPr>
      <w:r w:rsidRPr="008D18F3">
        <w:rPr>
          <w:rFonts w:ascii="Arial" w:hAnsi="Arial" w:cs="Arial"/>
          <w:sz w:val="18"/>
          <w:szCs w:val="1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D18F3">
        <w:rPr>
          <w:rFonts w:ascii="Arial" w:hAnsi="Arial" w:cs="Arial"/>
          <w:b/>
          <w:sz w:val="18"/>
          <w:szCs w:val="18"/>
        </w:rPr>
        <w:t xml:space="preserve">including lectures </w:t>
      </w:r>
      <w:r w:rsidRPr="008D18F3">
        <w:rPr>
          <w:rFonts w:ascii="Arial" w:hAnsi="Arial" w:cs="Arial"/>
          <w:sz w:val="18"/>
          <w:szCs w:val="18"/>
        </w:rPr>
        <w:t xml:space="preserve">by </w:t>
      </w:r>
      <w:proofErr w:type="gramStart"/>
      <w:r w:rsidRPr="008D18F3">
        <w:rPr>
          <w:rFonts w:ascii="Arial" w:hAnsi="Arial" w:cs="Arial"/>
          <w:sz w:val="18"/>
          <w:szCs w:val="18"/>
        </w:rPr>
        <w:t>University</w:t>
      </w:r>
      <w:proofErr w:type="gramEnd"/>
      <w:r w:rsidRPr="008D18F3">
        <w:rPr>
          <w:rFonts w:ascii="Arial" w:hAnsi="Arial" w:cs="Arial"/>
          <w:sz w:val="18"/>
          <w:szCs w:val="18"/>
        </w:rPr>
        <w:t xml:space="preserve"> instructors</w:t>
      </w:r>
      <w:r w:rsidR="006A5DC7" w:rsidRPr="008D18F3">
        <w:rPr>
          <w:rFonts w:ascii="Arial" w:hAnsi="Arial" w:cs="Arial"/>
          <w:sz w:val="18"/>
          <w:szCs w:val="18"/>
        </w:rPr>
        <w:t>.</w:t>
      </w:r>
    </w:p>
    <w:p w14:paraId="1BDC84BB" w14:textId="77777777" w:rsidR="006A5DC7" w:rsidRPr="008D18F3" w:rsidRDefault="006A5DC7" w:rsidP="009B600C">
      <w:pPr>
        <w:pStyle w:val="BodyText"/>
        <w:ind w:right="258"/>
        <w:rPr>
          <w:rFonts w:ascii="Arial" w:hAnsi="Arial" w:cs="Arial"/>
          <w:sz w:val="18"/>
          <w:szCs w:val="18"/>
        </w:rPr>
      </w:pPr>
    </w:p>
    <w:p w14:paraId="1B0DA3B1" w14:textId="13FAE980" w:rsidR="00842B9C" w:rsidRPr="008D18F3" w:rsidRDefault="00842B9C" w:rsidP="009B600C">
      <w:pPr>
        <w:pStyle w:val="BodyText"/>
        <w:ind w:right="258"/>
        <w:rPr>
          <w:rFonts w:ascii="Arial" w:hAnsi="Arial" w:cs="Arial"/>
          <w:sz w:val="18"/>
          <w:szCs w:val="18"/>
        </w:rPr>
      </w:pPr>
      <w:r w:rsidRPr="008D18F3">
        <w:rPr>
          <w:rFonts w:ascii="Arial" w:hAnsi="Arial" w:cs="Arial"/>
          <w:sz w:val="18"/>
          <w:szCs w:val="1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9D96755" w14:textId="77777777" w:rsidR="00AA3249" w:rsidRPr="008D18F3" w:rsidRDefault="00AA3249" w:rsidP="009B600C">
      <w:pPr>
        <w:pStyle w:val="NoSpacing"/>
        <w:rPr>
          <w:rFonts w:ascii="Arial" w:hAnsi="Arial" w:cs="Arial"/>
          <w:b/>
          <w:color w:val="000000"/>
          <w:sz w:val="18"/>
          <w:szCs w:val="18"/>
        </w:rPr>
      </w:pPr>
    </w:p>
    <w:p w14:paraId="3C771173" w14:textId="03199A1D" w:rsidR="00AA3249" w:rsidRPr="009B600C" w:rsidRDefault="00AA3249" w:rsidP="009B600C">
      <w:pPr>
        <w:pStyle w:val="Heading3"/>
        <w:spacing w:before="0" w:line="240" w:lineRule="auto"/>
        <w:ind w:left="0"/>
        <w:rPr>
          <w:sz w:val="18"/>
          <w:szCs w:val="18"/>
        </w:rPr>
      </w:pPr>
      <w:r w:rsidRPr="009B600C">
        <w:rPr>
          <w:sz w:val="18"/>
          <w:szCs w:val="18"/>
        </w:rPr>
        <w:t>Personal Email Policy</w:t>
      </w:r>
    </w:p>
    <w:p w14:paraId="754D7738" w14:textId="6AD346F9" w:rsidR="00842B9C" w:rsidRPr="008D18F3" w:rsidRDefault="00AA3249" w:rsidP="009B600C">
      <w:pPr>
        <w:spacing w:after="0" w:line="240" w:lineRule="auto"/>
        <w:rPr>
          <w:rFonts w:eastAsia="Times New Roman" w:cs="Arial"/>
          <w:color w:val="000000" w:themeColor="text1"/>
          <w:sz w:val="18"/>
          <w:szCs w:val="18"/>
          <w:lang w:val="en-CA"/>
        </w:rPr>
      </w:pPr>
      <w:r w:rsidRPr="008D18F3">
        <w:rPr>
          <w:rFonts w:eastAsia="Times New Roman" w:cs="Arial"/>
          <w:color w:val="000000" w:themeColor="text1"/>
          <w:sz w:val="18"/>
          <w:szCs w:val="18"/>
          <w:lang w:val="en-CA"/>
        </w:rPr>
        <w:t>I try to respond to email messages within 24 hours on weekdays. If you email me on the weekend, expect a reply by Monday afternoon. If you do not receive an answer to your email within 24 hours on weekdays, please do not hesitate to email again. NOTE: I do not discuss grades, including requests for grade reviews, by email. Please make an </w:t>
      </w:r>
      <w:hyperlink r:id="rId19" w:tgtFrame="_blank" w:history="1">
        <w:r w:rsidRPr="008D18F3">
          <w:rPr>
            <w:rFonts w:eastAsia="Times New Roman" w:cs="Arial"/>
            <w:color w:val="000000" w:themeColor="text1"/>
            <w:sz w:val="18"/>
            <w:szCs w:val="18"/>
            <w:u w:val="single"/>
            <w:lang w:val="en-CA"/>
          </w:rPr>
          <w:t>appointment!</w:t>
        </w:r>
      </w:hyperlink>
    </w:p>
    <w:p w14:paraId="098578B3" w14:textId="77777777" w:rsidR="006A5DC7" w:rsidRPr="008D18F3" w:rsidRDefault="006A5DC7" w:rsidP="009B600C">
      <w:pPr>
        <w:pStyle w:val="Heading2"/>
        <w:spacing w:before="0" w:line="240" w:lineRule="auto"/>
        <w:rPr>
          <w:rFonts w:cs="Arial"/>
          <w:sz w:val="18"/>
          <w:szCs w:val="18"/>
        </w:rPr>
      </w:pPr>
    </w:p>
    <w:p w14:paraId="37E388D8" w14:textId="52BBCBC7" w:rsidR="00842B9C" w:rsidRPr="009B600C" w:rsidRDefault="00842B9C" w:rsidP="009B600C">
      <w:pPr>
        <w:pStyle w:val="Heading3"/>
        <w:spacing w:before="0" w:line="240" w:lineRule="auto"/>
        <w:ind w:left="0"/>
        <w:rPr>
          <w:sz w:val="18"/>
          <w:szCs w:val="18"/>
        </w:rPr>
      </w:pPr>
      <w:bookmarkStart w:id="49" w:name="_Toc80606313"/>
      <w:r w:rsidRPr="009B600C">
        <w:rPr>
          <w:sz w:val="18"/>
          <w:szCs w:val="18"/>
        </w:rPr>
        <w:t>Extreme Circumstances</w:t>
      </w:r>
      <w:bookmarkEnd w:id="49"/>
    </w:p>
    <w:p w14:paraId="2F0596B8" w14:textId="77777777" w:rsidR="00842B9C" w:rsidRPr="008D18F3" w:rsidRDefault="00842B9C" w:rsidP="009B600C">
      <w:pPr>
        <w:pStyle w:val="BodyText"/>
        <w:ind w:right="214"/>
        <w:rPr>
          <w:rFonts w:ascii="Arial" w:hAnsi="Arial" w:cs="Arial"/>
          <w:sz w:val="18"/>
          <w:szCs w:val="18"/>
        </w:rPr>
      </w:pPr>
      <w:r w:rsidRPr="008D18F3">
        <w:rPr>
          <w:rFonts w:ascii="Arial" w:hAnsi="Arial" w:cs="Arial"/>
          <w:sz w:val="18"/>
          <w:szCs w:val="18"/>
        </w:rPr>
        <w:t xml:space="preserve">The University reserves the right to change the dates and deadlines for any or all courses in extreme circumstances (e.g., severe weather, </w:t>
      </w:r>
      <w:proofErr w:type="spellStart"/>
      <w:r w:rsidRPr="008D18F3">
        <w:rPr>
          <w:rFonts w:ascii="Arial" w:hAnsi="Arial" w:cs="Arial"/>
          <w:sz w:val="18"/>
          <w:szCs w:val="18"/>
        </w:rPr>
        <w:t>labour</w:t>
      </w:r>
      <w:proofErr w:type="spellEnd"/>
      <w:r w:rsidRPr="008D18F3">
        <w:rPr>
          <w:rFonts w:ascii="Arial" w:hAnsi="Arial" w:cs="Arial"/>
          <w:sz w:val="18"/>
          <w:szCs w:val="18"/>
        </w:rPr>
        <w:t xml:space="preserve"> disruptions, etc.). Changes will be communicated through regular McMaster communication channels, such as McMaster Daily News, A2L and/or McMaster email.</w:t>
      </w:r>
    </w:p>
    <w:p w14:paraId="0DD7564B" w14:textId="77777777" w:rsidR="00E46C44" w:rsidRPr="008D18F3" w:rsidRDefault="00E46C44" w:rsidP="009B600C">
      <w:pPr>
        <w:spacing w:after="0" w:line="240" w:lineRule="auto"/>
        <w:rPr>
          <w:rFonts w:cs="Arial"/>
          <w:sz w:val="18"/>
          <w:szCs w:val="18"/>
        </w:rPr>
      </w:pPr>
    </w:p>
    <w:p w14:paraId="381AAB05" w14:textId="77777777" w:rsidR="008D18F3" w:rsidRPr="008D18F3" w:rsidRDefault="008D18F3" w:rsidP="009B600C">
      <w:pPr>
        <w:spacing w:after="0" w:line="240" w:lineRule="auto"/>
        <w:rPr>
          <w:rFonts w:cs="Arial"/>
          <w:sz w:val="18"/>
          <w:szCs w:val="18"/>
        </w:rPr>
      </w:pPr>
    </w:p>
    <w:sectPr w:rsidR="008D18F3" w:rsidRPr="008D18F3"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2A3E" w14:textId="77777777" w:rsidR="00B1512B" w:rsidRDefault="00B1512B" w:rsidP="002148F6">
      <w:pPr>
        <w:spacing w:after="0" w:line="240" w:lineRule="auto"/>
      </w:pPr>
      <w:r>
        <w:separator/>
      </w:r>
    </w:p>
  </w:endnote>
  <w:endnote w:type="continuationSeparator" w:id="0">
    <w:p w14:paraId="1E6AC54D" w14:textId="77777777" w:rsidR="00B1512B" w:rsidRDefault="00B1512B"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77777777" w:rsidR="003527F1" w:rsidRDefault="003527F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3527F1" w:rsidRDefault="0035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6B77" w14:textId="77777777" w:rsidR="00B1512B" w:rsidRDefault="00B1512B" w:rsidP="002148F6">
      <w:pPr>
        <w:spacing w:after="0" w:line="240" w:lineRule="auto"/>
      </w:pPr>
      <w:r>
        <w:separator/>
      </w:r>
    </w:p>
  </w:footnote>
  <w:footnote w:type="continuationSeparator" w:id="0">
    <w:p w14:paraId="4491DF20" w14:textId="77777777" w:rsidR="00B1512B" w:rsidRDefault="00B1512B"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76659057" w:rsidR="003527F1" w:rsidRPr="003D75ED" w:rsidRDefault="003527F1"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Pr>
        <w:sz w:val="20"/>
        <w:szCs w:val="20"/>
      </w:rPr>
      <w:t xml:space="preserve"> of Religious Studies, SCAR 3F03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DAB"/>
    <w:multiLevelType w:val="hybridMultilevel"/>
    <w:tmpl w:val="F490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4098A"/>
    <w:multiLevelType w:val="hybridMultilevel"/>
    <w:tmpl w:val="7B5C0164"/>
    <w:lvl w:ilvl="0" w:tplc="000F0409">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F383E"/>
    <w:multiLevelType w:val="hybridMultilevel"/>
    <w:tmpl w:val="D4CE8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4057E"/>
    <w:multiLevelType w:val="hybridMultilevel"/>
    <w:tmpl w:val="C576C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5609B6"/>
    <w:multiLevelType w:val="hybridMultilevel"/>
    <w:tmpl w:val="65DC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9"/>
  </w:num>
  <w:num w:numId="6">
    <w:abstractNumId w:val="8"/>
  </w:num>
  <w:num w:numId="7">
    <w:abstractNumId w:val="7"/>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823F8"/>
    <w:rsid w:val="000950EB"/>
    <w:rsid w:val="000A2566"/>
    <w:rsid w:val="000E7074"/>
    <w:rsid w:val="000F054C"/>
    <w:rsid w:val="00101B6E"/>
    <w:rsid w:val="00106CDB"/>
    <w:rsid w:val="001160DC"/>
    <w:rsid w:val="00132447"/>
    <w:rsid w:val="00160BA7"/>
    <w:rsid w:val="001D7B03"/>
    <w:rsid w:val="001E657C"/>
    <w:rsid w:val="00202E10"/>
    <w:rsid w:val="002148F6"/>
    <w:rsid w:val="00226E7F"/>
    <w:rsid w:val="00250957"/>
    <w:rsid w:val="0027188A"/>
    <w:rsid w:val="00294B13"/>
    <w:rsid w:val="002B1B46"/>
    <w:rsid w:val="002B299A"/>
    <w:rsid w:val="002B5F7F"/>
    <w:rsid w:val="002B6CDE"/>
    <w:rsid w:val="002E562B"/>
    <w:rsid w:val="0030272B"/>
    <w:rsid w:val="0030631B"/>
    <w:rsid w:val="00340A95"/>
    <w:rsid w:val="003527F1"/>
    <w:rsid w:val="00360155"/>
    <w:rsid w:val="0036595F"/>
    <w:rsid w:val="003B3B90"/>
    <w:rsid w:val="003C0E19"/>
    <w:rsid w:val="003D75ED"/>
    <w:rsid w:val="003F28DC"/>
    <w:rsid w:val="003F6406"/>
    <w:rsid w:val="00431A05"/>
    <w:rsid w:val="004323C8"/>
    <w:rsid w:val="00443D27"/>
    <w:rsid w:val="00454530"/>
    <w:rsid w:val="00467794"/>
    <w:rsid w:val="004B6FA7"/>
    <w:rsid w:val="004E008F"/>
    <w:rsid w:val="004F0A1E"/>
    <w:rsid w:val="00566FA6"/>
    <w:rsid w:val="00576517"/>
    <w:rsid w:val="005836F4"/>
    <w:rsid w:val="005A005D"/>
    <w:rsid w:val="005C14EC"/>
    <w:rsid w:val="006225A9"/>
    <w:rsid w:val="00642D4D"/>
    <w:rsid w:val="00645C4C"/>
    <w:rsid w:val="006A5DC7"/>
    <w:rsid w:val="006C5F77"/>
    <w:rsid w:val="00711F68"/>
    <w:rsid w:val="00720F69"/>
    <w:rsid w:val="00721161"/>
    <w:rsid w:val="007962C5"/>
    <w:rsid w:val="007A5111"/>
    <w:rsid w:val="007D7F23"/>
    <w:rsid w:val="007E7AF4"/>
    <w:rsid w:val="007F68AE"/>
    <w:rsid w:val="00842B9C"/>
    <w:rsid w:val="008932A3"/>
    <w:rsid w:val="008A24E5"/>
    <w:rsid w:val="008B177C"/>
    <w:rsid w:val="008C6F74"/>
    <w:rsid w:val="008D18F3"/>
    <w:rsid w:val="008E2CC8"/>
    <w:rsid w:val="009068FD"/>
    <w:rsid w:val="00952946"/>
    <w:rsid w:val="0096307B"/>
    <w:rsid w:val="009B600C"/>
    <w:rsid w:val="009B7F53"/>
    <w:rsid w:val="009F7FC2"/>
    <w:rsid w:val="00A03C8F"/>
    <w:rsid w:val="00A05C89"/>
    <w:rsid w:val="00A10708"/>
    <w:rsid w:val="00A3450D"/>
    <w:rsid w:val="00A45BB2"/>
    <w:rsid w:val="00A9006D"/>
    <w:rsid w:val="00AA3249"/>
    <w:rsid w:val="00AD0A7A"/>
    <w:rsid w:val="00AE52AF"/>
    <w:rsid w:val="00AF3BF1"/>
    <w:rsid w:val="00B1512B"/>
    <w:rsid w:val="00B461C8"/>
    <w:rsid w:val="00B5115D"/>
    <w:rsid w:val="00B64B07"/>
    <w:rsid w:val="00B74D6C"/>
    <w:rsid w:val="00BA593B"/>
    <w:rsid w:val="00BB26FD"/>
    <w:rsid w:val="00BC6D5E"/>
    <w:rsid w:val="00BF3D2E"/>
    <w:rsid w:val="00C52F03"/>
    <w:rsid w:val="00C7154E"/>
    <w:rsid w:val="00C82599"/>
    <w:rsid w:val="00CA25AF"/>
    <w:rsid w:val="00CC1C2C"/>
    <w:rsid w:val="00D44602"/>
    <w:rsid w:val="00D7676A"/>
    <w:rsid w:val="00D924B2"/>
    <w:rsid w:val="00D958CF"/>
    <w:rsid w:val="00DD55CC"/>
    <w:rsid w:val="00DF6749"/>
    <w:rsid w:val="00E16330"/>
    <w:rsid w:val="00E46C44"/>
    <w:rsid w:val="00F13574"/>
    <w:rsid w:val="00F37FDC"/>
    <w:rsid w:val="00F8051E"/>
    <w:rsid w:val="00FC39C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D18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294B13"/>
    <w:rPr>
      <w:color w:val="605E5C"/>
      <w:shd w:val="clear" w:color="auto" w:fill="E1DFDD"/>
    </w:rPr>
  </w:style>
  <w:style w:type="paragraph" w:styleId="NoSpacing">
    <w:name w:val="No Spacing"/>
    <w:uiPriority w:val="1"/>
    <w:qFormat/>
    <w:rsid w:val="00AA3249"/>
    <w:pPr>
      <w:spacing w:after="0" w:line="240" w:lineRule="auto"/>
    </w:pPr>
    <w:rPr>
      <w:rFonts w:ascii="Calibri" w:eastAsia="Calibri" w:hAnsi="Calibri" w:cs="Times New Roman"/>
      <w:lang w:val="en-CA"/>
    </w:rPr>
  </w:style>
  <w:style w:type="character" w:customStyle="1" w:styleId="apple-converted-space">
    <w:name w:val="apple-converted-space"/>
    <w:basedOn w:val="DefaultParagraphFont"/>
    <w:rsid w:val="00340A95"/>
  </w:style>
  <w:style w:type="character" w:customStyle="1" w:styleId="citation-author">
    <w:name w:val="citation-author"/>
    <w:basedOn w:val="DefaultParagraphFont"/>
    <w:rsid w:val="007A5111"/>
  </w:style>
  <w:style w:type="character" w:customStyle="1" w:styleId="z3988">
    <w:name w:val="z3988"/>
    <w:basedOn w:val="DefaultParagraphFont"/>
    <w:rsid w:val="000E7074"/>
  </w:style>
  <w:style w:type="character" w:customStyle="1" w:styleId="Heading4Char">
    <w:name w:val="Heading 4 Char"/>
    <w:basedOn w:val="DefaultParagraphFont"/>
    <w:link w:val="Heading4"/>
    <w:uiPriority w:val="9"/>
    <w:semiHidden/>
    <w:rsid w:val="008D18F3"/>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4668">
      <w:bodyDiv w:val="1"/>
      <w:marLeft w:val="0"/>
      <w:marRight w:val="0"/>
      <w:marTop w:val="0"/>
      <w:marBottom w:val="0"/>
      <w:divBdr>
        <w:top w:val="none" w:sz="0" w:space="0" w:color="auto"/>
        <w:left w:val="none" w:sz="0" w:space="0" w:color="auto"/>
        <w:bottom w:val="none" w:sz="0" w:space="0" w:color="auto"/>
        <w:right w:val="none" w:sz="0" w:space="0" w:color="auto"/>
      </w:divBdr>
    </w:div>
    <w:div w:id="151146636">
      <w:bodyDiv w:val="1"/>
      <w:marLeft w:val="0"/>
      <w:marRight w:val="0"/>
      <w:marTop w:val="0"/>
      <w:marBottom w:val="0"/>
      <w:divBdr>
        <w:top w:val="none" w:sz="0" w:space="0" w:color="auto"/>
        <w:left w:val="none" w:sz="0" w:space="0" w:color="auto"/>
        <w:bottom w:val="none" w:sz="0" w:space="0" w:color="auto"/>
        <w:right w:val="none" w:sz="0" w:space="0" w:color="auto"/>
      </w:divBdr>
    </w:div>
    <w:div w:id="609973785">
      <w:bodyDiv w:val="1"/>
      <w:marLeft w:val="0"/>
      <w:marRight w:val="0"/>
      <w:marTop w:val="0"/>
      <w:marBottom w:val="0"/>
      <w:divBdr>
        <w:top w:val="none" w:sz="0" w:space="0" w:color="auto"/>
        <w:left w:val="none" w:sz="0" w:space="0" w:color="auto"/>
        <w:bottom w:val="none" w:sz="0" w:space="0" w:color="auto"/>
        <w:right w:val="none" w:sz="0" w:space="0" w:color="auto"/>
      </w:divBdr>
    </w:div>
    <w:div w:id="960958367">
      <w:bodyDiv w:val="1"/>
      <w:marLeft w:val="0"/>
      <w:marRight w:val="0"/>
      <w:marTop w:val="0"/>
      <w:marBottom w:val="0"/>
      <w:divBdr>
        <w:top w:val="none" w:sz="0" w:space="0" w:color="auto"/>
        <w:left w:val="none" w:sz="0" w:space="0" w:color="auto"/>
        <w:bottom w:val="none" w:sz="0" w:space="0" w:color="auto"/>
        <w:right w:val="none" w:sz="0" w:space="0" w:color="auto"/>
      </w:divBdr>
    </w:div>
    <w:div w:id="1011489827">
      <w:bodyDiv w:val="1"/>
      <w:marLeft w:val="0"/>
      <w:marRight w:val="0"/>
      <w:marTop w:val="0"/>
      <w:marBottom w:val="0"/>
      <w:divBdr>
        <w:top w:val="none" w:sz="0" w:space="0" w:color="auto"/>
        <w:left w:val="none" w:sz="0" w:space="0" w:color="auto"/>
        <w:bottom w:val="none" w:sz="0" w:space="0" w:color="auto"/>
        <w:right w:val="none" w:sz="0" w:space="0" w:color="auto"/>
      </w:divBdr>
    </w:div>
    <w:div w:id="1292322356">
      <w:bodyDiv w:val="1"/>
      <w:marLeft w:val="0"/>
      <w:marRight w:val="0"/>
      <w:marTop w:val="0"/>
      <w:marBottom w:val="0"/>
      <w:divBdr>
        <w:top w:val="none" w:sz="0" w:space="0" w:color="auto"/>
        <w:left w:val="none" w:sz="0" w:space="0" w:color="auto"/>
        <w:bottom w:val="none" w:sz="0" w:space="0" w:color="auto"/>
        <w:right w:val="none" w:sz="0" w:space="0" w:color="auto"/>
      </w:divBdr>
      <w:divsChild>
        <w:div w:id="1122918058">
          <w:marLeft w:val="0"/>
          <w:marRight w:val="0"/>
          <w:marTop w:val="0"/>
          <w:marBottom w:val="0"/>
          <w:divBdr>
            <w:top w:val="none" w:sz="0" w:space="0" w:color="auto"/>
            <w:left w:val="none" w:sz="0" w:space="0" w:color="auto"/>
            <w:bottom w:val="none" w:sz="0" w:space="0" w:color="auto"/>
            <w:right w:val="none" w:sz="0" w:space="0" w:color="auto"/>
          </w:divBdr>
        </w:div>
      </w:divsChild>
    </w:div>
    <w:div w:id="1468931424">
      <w:bodyDiv w:val="1"/>
      <w:marLeft w:val="0"/>
      <w:marRight w:val="0"/>
      <w:marTop w:val="0"/>
      <w:marBottom w:val="0"/>
      <w:divBdr>
        <w:top w:val="none" w:sz="0" w:space="0" w:color="auto"/>
        <w:left w:val="none" w:sz="0" w:space="0" w:color="auto"/>
        <w:bottom w:val="none" w:sz="0" w:space="0" w:color="auto"/>
        <w:right w:val="none" w:sz="0" w:space="0" w:color="auto"/>
      </w:divBdr>
    </w:div>
    <w:div w:id="1723091890">
      <w:bodyDiv w:val="1"/>
      <w:marLeft w:val="0"/>
      <w:marRight w:val="0"/>
      <w:marTop w:val="0"/>
      <w:marBottom w:val="0"/>
      <w:divBdr>
        <w:top w:val="none" w:sz="0" w:space="0" w:color="auto"/>
        <w:left w:val="none" w:sz="0" w:space="0" w:color="auto"/>
        <w:bottom w:val="none" w:sz="0" w:space="0" w:color="auto"/>
        <w:right w:val="none" w:sz="0" w:space="0" w:color="auto"/>
      </w:divBdr>
    </w:div>
    <w:div w:id="1886481464">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libaccess.lib.mcmaster.ca/10.4324/9781315728780" TargetMode="External"/><Relationship Id="rId18" Type="http://schemas.openxmlformats.org/officeDocument/2006/relationships/hyperlink" Target="mailto:sas@mcmaster.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arch.alexanderstreet.com/view/work/bibliographic_entity%7Cdocument%7C2538260" TargetMode="External"/><Relationship Id="rId17" Type="http://schemas.openxmlformats.org/officeDocument/2006/relationships/hyperlink" Target="http://www.mcmaster.ca/academicintegrity"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libaccess.lib.mcmaster.ca/2027/heb.01005" TargetMode="External"/><Relationship Id="rId5" Type="http://schemas.openxmlformats.org/officeDocument/2006/relationships/webSettings" Target="webSettings.xml"/><Relationship Id="rId15" Type="http://schemas.openxmlformats.org/officeDocument/2006/relationships/hyperlink" Target="https://outlook.office365.com/owa/calendar/PhilippaCarter@mcmaster.ca/bookings/" TargetMode="External"/><Relationship Id="rId10" Type="http://schemas.openxmlformats.org/officeDocument/2006/relationships/hyperlink" Target="https://doi-org.libaccess.lib.mcmaster.ca/10.4324/9780203993347" TargetMode="External"/><Relationship Id="rId19" Type="http://schemas.openxmlformats.org/officeDocument/2006/relationships/hyperlink" Target="https://outlook.office365.com/owa/calendar/PhilippaCarter@mcmaster.ca/bookin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libaccess.lib.mcmaster.ca/10.4324/9781315728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CC5-B3D2-40A1-BA28-B7FFE3E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Philippa Carter</cp:lastModifiedBy>
  <cp:revision>5</cp:revision>
  <dcterms:created xsi:type="dcterms:W3CDTF">2021-08-23T14:00:00Z</dcterms:created>
  <dcterms:modified xsi:type="dcterms:W3CDTF">2021-08-26T18:34:00Z</dcterms:modified>
</cp:coreProperties>
</file>